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Theme="majorEastAsia" w:hAnsiTheme="majorEastAsia" w:eastAsiaTheme="majorEastAsia" w:cstheme="majorEastAsia"/>
          <w:b/>
          <w:bCs/>
          <w:color w:val="FF0000"/>
          <w:sz w:val="44"/>
          <w:szCs w:val="44"/>
        </w:rPr>
      </w:pPr>
      <w:r>
        <w:rPr>
          <w:rFonts w:hint="eastAsia" w:asciiTheme="majorEastAsia" w:hAnsiTheme="majorEastAsia" w:eastAsiaTheme="majorEastAsia" w:cstheme="majorEastAsia"/>
          <w:b/>
          <w:bCs/>
          <w:color w:val="FF0000"/>
          <w:sz w:val="44"/>
          <w:szCs w:val="44"/>
        </w:rPr>
        <w:t>陕西省结核病防治院</w:t>
      </w:r>
    </w:p>
    <w:p>
      <w:pPr>
        <w:jc w:val="distribute"/>
        <w:rPr>
          <w:rFonts w:hint="eastAsia" w:asciiTheme="majorEastAsia" w:hAnsiTheme="majorEastAsia" w:eastAsiaTheme="majorEastAsia" w:cstheme="majorEastAsia"/>
          <w:b/>
          <w:bCs/>
          <w:color w:val="FF0000"/>
          <w:sz w:val="44"/>
          <w:szCs w:val="44"/>
        </w:rPr>
      </w:pPr>
      <w:r>
        <w:rPr>
          <w:rFonts w:hint="eastAsia" w:asciiTheme="majorEastAsia" w:hAnsiTheme="majorEastAsia" w:eastAsiaTheme="majorEastAsia" w:cstheme="majorEastAsia"/>
          <w:b/>
          <w:bCs/>
          <w:color w:val="FF0000"/>
          <w:sz w:val="44"/>
          <w:szCs w:val="44"/>
        </w:rPr>
        <w:t>北京结核病诊疗技术创新联盟</w:t>
      </w:r>
    </w:p>
    <w:p>
      <w:pPr>
        <w:jc w:val="distribute"/>
        <w:rPr>
          <w:rFonts w:asciiTheme="majorEastAsia" w:hAnsiTheme="majorEastAsia" w:eastAsiaTheme="majorEastAsia" w:cstheme="majorEastAsia"/>
          <w:b/>
          <w:bCs/>
          <w:color w:val="FF0000"/>
          <w:sz w:val="44"/>
          <w:szCs w:val="44"/>
        </w:rPr>
      </w:pPr>
      <w:r>
        <w:rPr>
          <w:rFonts w:hint="eastAsia" w:asciiTheme="majorEastAsia" w:hAnsiTheme="majorEastAsia" w:eastAsiaTheme="majorEastAsia" w:cstheme="majorEastAsia"/>
          <w:b/>
          <w:bCs/>
          <w:color w:val="FF0000"/>
          <w:sz w:val="44"/>
          <w:szCs w:val="44"/>
        </w:rPr>
        <w:t>首都医科大学附属北京胸科医院</w:t>
      </w:r>
    </w:p>
    <w:p>
      <w:pPr>
        <w:jc w:val="distribute"/>
        <w:rPr>
          <w:rFonts w:hint="eastAsia" w:asciiTheme="majorEastAsia" w:hAnsiTheme="majorEastAsia" w:eastAsiaTheme="majorEastAsia" w:cstheme="majorEastAsia"/>
          <w:b/>
          <w:bCs/>
          <w:color w:val="FF0000"/>
          <w:sz w:val="44"/>
          <w:szCs w:val="44"/>
        </w:rPr>
      </w:pPr>
      <w:r>
        <w:rPr>
          <w:rFonts w:hint="eastAsia" w:asciiTheme="majorEastAsia" w:hAnsiTheme="majorEastAsia" w:eastAsiaTheme="majorEastAsia" w:cstheme="majorEastAsia"/>
          <w:b/>
          <w:bCs/>
          <w:color w:val="FF0000"/>
          <w:sz w:val="44"/>
          <w:szCs w:val="44"/>
        </w:rPr>
        <w:t>陕西省结核病质量控制中心</w:t>
      </w:r>
    </w:p>
    <w:p>
      <w:pPr>
        <w:jc w:val="distribute"/>
        <w:rPr>
          <w:rFonts w:asciiTheme="majorEastAsia" w:hAnsiTheme="majorEastAsia" w:eastAsiaTheme="majorEastAsia" w:cstheme="majorEastAsia"/>
          <w:b/>
          <w:bCs/>
          <w:color w:val="FF0000"/>
          <w:sz w:val="44"/>
          <w:szCs w:val="44"/>
        </w:rPr>
      </w:pPr>
      <w:r>
        <w:rPr>
          <w:rFonts w:hint="eastAsia" w:asciiTheme="majorEastAsia" w:hAnsiTheme="majorEastAsia" w:eastAsiaTheme="majorEastAsia" w:cstheme="majorEastAsia"/>
          <w:b/>
          <w:bCs/>
          <w:color w:val="FF0000"/>
          <w:sz w:val="44"/>
          <w:szCs w:val="44"/>
        </w:rPr>
        <w:t>陕西省结核病防治临床中心</w:t>
      </w:r>
    </w:p>
    <w:p>
      <w:pPr>
        <w:jc w:val="distribute"/>
        <w:rPr>
          <w:rFonts w:asciiTheme="majorEastAsia" w:hAnsiTheme="majorEastAsia" w:eastAsiaTheme="majorEastAsia" w:cstheme="majorEastAsia"/>
          <w:b/>
          <w:bCs/>
          <w:color w:val="FF0000"/>
          <w:sz w:val="44"/>
          <w:szCs w:val="44"/>
        </w:rPr>
      </w:pPr>
      <w:r>
        <w:rPr>
          <w:rFonts w:hint="eastAsia" w:asciiTheme="majorEastAsia" w:hAnsiTheme="majorEastAsia" w:eastAsiaTheme="majorEastAsia" w:cstheme="majorEastAsia"/>
          <w:b/>
          <w:bCs/>
          <w:color w:val="FF0000"/>
          <w:sz w:val="44"/>
          <w:szCs w:val="44"/>
        </w:rPr>
        <w:t>陕西省保健协会结核病防治专业委员会</w:t>
      </w:r>
    </w:p>
    <w:p>
      <w:pPr>
        <w:jc w:val="distribute"/>
        <w:rPr>
          <w:rFonts w:asciiTheme="majorEastAsia" w:hAnsiTheme="majorEastAsia" w:eastAsiaTheme="majorEastAsia" w:cstheme="majorEastAsia"/>
          <w:b/>
          <w:bCs/>
          <w:color w:val="FF0000"/>
          <w:sz w:val="44"/>
          <w:szCs w:val="44"/>
        </w:rPr>
      </w:pPr>
      <w:r>
        <w:rPr>
          <w:rFonts w:hint="eastAsia" w:asciiTheme="majorEastAsia" w:hAnsiTheme="majorEastAsia" w:eastAsiaTheme="majorEastAsia" w:cstheme="majorEastAsia"/>
          <w:b/>
          <w:bCs/>
          <w:color w:val="FF0000"/>
          <w:sz w:val="44"/>
          <w:szCs w:val="44"/>
        </w:rPr>
        <w:t>陕西省结核病专科联盟</w:t>
      </w:r>
    </w:p>
    <w:p>
      <w:pPr>
        <w:rPr>
          <w:rFonts w:asciiTheme="majorEastAsia" w:hAnsiTheme="majorEastAsia" w:eastAsiaTheme="majorEastAsia" w:cstheme="majorEastAsia"/>
          <w:b/>
          <w:bCs/>
          <w:color w:val="FF0000"/>
          <w:sz w:val="44"/>
          <w:szCs w:val="44"/>
          <w:u w:val="single"/>
        </w:rPr>
      </w:pPr>
      <w:r>
        <w:rPr>
          <w:rFonts w:hint="eastAsia" w:asciiTheme="majorEastAsia" w:hAnsiTheme="majorEastAsia" w:eastAsiaTheme="majorEastAsia" w:cstheme="majorEastAsia"/>
          <w:b/>
          <w:bCs/>
          <w:color w:val="FF0000"/>
          <w:sz w:val="44"/>
          <w:szCs w:val="44"/>
          <w:u w:val="single"/>
        </w:rPr>
        <w:t xml:space="preserve">                                      </w:t>
      </w: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val="0"/>
          <w:bCs w:val="0"/>
          <w:sz w:val="32"/>
          <w:szCs w:val="32"/>
        </w:rPr>
        <w:t>关于召开2019年一带一路</w:t>
      </w:r>
    </w:p>
    <w:p>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结核病长安论坛暨结核病诊断治疗规范化培训班</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36"/>
          <w:szCs w:val="36"/>
        </w:rPr>
        <w:t>（第二届）</w:t>
      </w:r>
      <w:r>
        <w:rPr>
          <w:rFonts w:hint="eastAsia" w:asciiTheme="majorEastAsia" w:hAnsiTheme="majorEastAsia" w:eastAsiaTheme="majorEastAsia" w:cstheme="majorEastAsia"/>
          <w:b w:val="0"/>
          <w:bCs w:val="0"/>
          <w:sz w:val="32"/>
          <w:szCs w:val="32"/>
        </w:rPr>
        <w:t>第</w:t>
      </w:r>
      <w:r>
        <w:rPr>
          <w:rFonts w:hint="eastAsia" w:asciiTheme="majorEastAsia" w:hAnsiTheme="majorEastAsia" w:eastAsiaTheme="majorEastAsia" w:cstheme="majorEastAsia"/>
          <w:b w:val="0"/>
          <w:bCs w:val="0"/>
          <w:sz w:val="32"/>
          <w:szCs w:val="32"/>
          <w:lang w:eastAsia="zh-CN"/>
        </w:rPr>
        <w:t>二</w:t>
      </w:r>
      <w:r>
        <w:rPr>
          <w:rFonts w:hint="eastAsia" w:asciiTheme="majorEastAsia" w:hAnsiTheme="majorEastAsia" w:eastAsiaTheme="majorEastAsia" w:cstheme="majorEastAsia"/>
          <w:b w:val="0"/>
          <w:bCs w:val="0"/>
          <w:sz w:val="32"/>
          <w:szCs w:val="32"/>
        </w:rPr>
        <w:t>轮通知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结核病是严重危害人民群众身体健康的传染病，疾病负担重，社会影响大，是影响人民生活的重大公共卫生问题和社会问题。为进一步做好结核病防治工作，规范工作流程，交流结核病诊疗新研究成果及技术，促进结核病防治工作质量的提高，拟定于4月11-14日在陕西西安举办2019年一带一路结核病长安论坛暨结核病诊断治疗规范化培训班（第二届）,希望通过大会的召开，提高各级政府、各行业对结核病防控的重视，</w:t>
      </w:r>
      <w:r>
        <w:rPr>
          <w:rFonts w:hint="eastAsia" w:ascii="仿宋_GB2312" w:hAnsi="仿宋_GB2312" w:eastAsia="仿宋_GB2312" w:cs="仿宋_GB2312"/>
          <w:color w:val="000000" w:themeColor="text1"/>
          <w:sz w:val="32"/>
          <w:szCs w:val="32"/>
          <w14:textFill>
            <w14:solidFill>
              <w14:schemeClr w14:val="tx1"/>
            </w14:solidFill>
          </w14:textFill>
        </w:rPr>
        <w:t>进一步</w:t>
      </w:r>
      <w:r>
        <w:rPr>
          <w:rFonts w:hint="eastAsia" w:ascii="仿宋_GB2312" w:hAnsi="仿宋_GB2312" w:eastAsia="仿宋_GB2312" w:cs="仿宋_GB2312"/>
          <w:sz w:val="32"/>
          <w:szCs w:val="32"/>
        </w:rPr>
        <w:t>增强全社会参与结核病防治的意识，提高民众结核病防治知识的知晓率；加强国内国际之间结核病预防、发现、登记、管理、基础研究、临床诊治、科研教学等经验的交流，</w:t>
      </w:r>
      <w:r>
        <w:rPr>
          <w:rFonts w:hint="eastAsia" w:ascii="仿宋_GB2312" w:hAnsi="仿宋_GB2312" w:eastAsia="仿宋_GB2312" w:cs="仿宋_GB2312"/>
          <w:color w:val="000000" w:themeColor="text1"/>
          <w:sz w:val="32"/>
          <w:szCs w:val="32"/>
          <w14:textFill>
            <w14:solidFill>
              <w14:schemeClr w14:val="tx1"/>
            </w14:solidFill>
          </w14:textFill>
        </w:rPr>
        <w:t>进一步</w:t>
      </w:r>
      <w:r>
        <w:rPr>
          <w:rFonts w:hint="eastAsia" w:ascii="仿宋_GB2312" w:hAnsi="仿宋_GB2312" w:eastAsia="仿宋_GB2312" w:cs="仿宋_GB2312"/>
          <w:sz w:val="32"/>
          <w:szCs w:val="32"/>
        </w:rPr>
        <w:t>提高结核病医疗机构及预防机构的防治水平，促进防治结合，促进科研机构研发新技术新方法，促进结核病防治工作高质量、可持续发展。诚邀您莅临大会。</w:t>
      </w:r>
    </w:p>
    <w:p>
      <w:pPr>
        <w:numPr>
          <w:ilvl w:val="0"/>
          <w:numId w:val="1"/>
        </w:num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支持单位</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陕西省卫生健康委员会</w:t>
      </w: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二、主办单位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陕西省结核病防治院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北京结核病诊疗技术创新联盟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首都医科大学附属北京胸科医院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陕西省结核病质量控制中心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陕西省结核病防治临床中心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陕西省保健协会结核病防治专业委员会</w:t>
      </w:r>
    </w:p>
    <w:p>
      <w:pPr>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陕西省结核病专科联盟</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协办单位</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陕西省结核病医疗联合体</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西安翼翔会展服务有限公司</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三、组织机构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大 会 顾 问: 端木宏谨  傅  瑜 </w:t>
      </w:r>
      <w:r>
        <w:rPr>
          <w:rFonts w:hint="eastAsia" w:ascii="仿宋_GB2312" w:hAnsi="仿宋_GB2312" w:eastAsia="仿宋_GB2312" w:cs="仿宋_GB2312"/>
          <w:sz w:val="32"/>
          <w:szCs w:val="32"/>
          <w:lang w:eastAsia="zh-CN"/>
        </w:rPr>
        <w:t>肖和平</w:t>
      </w:r>
      <w:r>
        <w:rPr>
          <w:rFonts w:hint="eastAsia" w:ascii="仿宋_GB2312" w:hAnsi="仿宋_GB2312" w:eastAsia="仿宋_GB2312" w:cs="仿宋_GB2312"/>
          <w:sz w:val="32"/>
          <w:szCs w:val="32"/>
          <w:lang w:val="en-US" w:eastAsia="zh-CN"/>
        </w:rPr>
        <w:t xml:space="preserve"> 易星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大 会 主 席：许绍发  马光辉 李 亮 刘锦程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大会执行主席：甘昭平 唐神结 杨保利 杨联昌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大会副主席：</w:t>
      </w:r>
      <w:r>
        <w:rPr>
          <w:rFonts w:hint="eastAsia" w:ascii="仿宋_GB2312" w:hAnsi="仿宋_GB2312" w:eastAsia="仿宋_GB2312" w:cs="仿宋_GB2312"/>
          <w:sz w:val="32"/>
          <w:szCs w:val="32"/>
          <w:lang w:eastAsia="zh-CN"/>
        </w:rPr>
        <w:t>谭守勇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张宗德 陈效友 张一力 </w:t>
      </w:r>
      <w:bookmarkStart w:id="0" w:name="_GoBack"/>
      <w:bookmarkEnd w:id="0"/>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吴 琦</w:t>
      </w:r>
      <w:r>
        <w:rPr>
          <w:rFonts w:hint="eastAsia" w:ascii="仿宋" w:hAnsi="仿宋" w:eastAsia="仿宋" w:cs="仿宋"/>
          <w:sz w:val="32"/>
          <w:szCs w:val="32"/>
          <w:lang w:val="en-US" w:eastAsia="zh-CN"/>
        </w:rPr>
        <w:t xml:space="preserve"> 马金山 </w:t>
      </w:r>
      <w:r>
        <w:rPr>
          <w:rFonts w:hint="eastAsia" w:ascii="仿宋" w:hAnsi="仿宋" w:eastAsia="仿宋" w:cs="仿宋"/>
          <w:sz w:val="32"/>
          <w:szCs w:val="32"/>
        </w:rPr>
        <w:t xml:space="preserve">高彦斌 仵倩红 张天华 李向前 王卫华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杜建</w:t>
      </w:r>
      <w:r>
        <w:rPr>
          <w:rFonts w:hint="eastAsia" w:ascii="仿宋" w:hAnsi="仿宋" w:eastAsia="仿宋" w:cs="仿宋"/>
          <w:sz w:val="32"/>
          <w:szCs w:val="32"/>
          <w:lang w:val="en-US" w:eastAsia="zh-CN"/>
        </w:rPr>
        <w:t xml:space="preserve"> 艾</w:t>
      </w:r>
      <w:r>
        <w:rPr>
          <w:rFonts w:hint="eastAsia" w:ascii="仿宋" w:hAnsi="仿宋" w:eastAsia="仿宋" w:cs="仿宋"/>
          <w:sz w:val="32"/>
          <w:szCs w:val="32"/>
        </w:rPr>
        <w:t>开兴 刘永煜  余卫业</w:t>
      </w:r>
      <w:r>
        <w:rPr>
          <w:rFonts w:hint="eastAsia" w:ascii="仿宋" w:hAnsi="仿宋" w:eastAsia="仿宋" w:cs="仿宋"/>
          <w:sz w:val="32"/>
          <w:szCs w:val="32"/>
          <w:lang w:val="en-US" w:eastAsia="zh-CN"/>
        </w:rPr>
        <w:t xml:space="preserve">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组织委员会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主 任：刘锦程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委 员：高 文 杜  建 高彦斌 吴树才 秦敬民 党丽云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郭永芳 于景来 彭  鹏 刘 勇 陆敬儒 陈效友 张宗德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厍启录 </w:t>
      </w:r>
      <w:r>
        <w:rPr>
          <w:rFonts w:hint="eastAsia" w:ascii="仿宋_GB2312" w:hAnsi="仿宋_GB2312" w:eastAsia="仿宋_GB2312" w:cs="仿宋_GB2312"/>
          <w:sz w:val="32"/>
          <w:szCs w:val="32"/>
          <w:lang w:eastAsia="zh-CN"/>
        </w:rPr>
        <w:t>郝明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平措扎西 刘玉琴 张 雷 汪贵英 刘尚武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吴妹英 赵俊 毕利军 马建军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学术委员会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 任：唐神结</w:t>
      </w:r>
    </w:p>
    <w:p>
      <w:pPr>
        <w:ind w:left="638" w:leftChars="304"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 员：刘宇红 秦世炳 高孟秋初乃惠 谭守勇 杜 娟 张广宇 卢水华 宋言峥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金 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侯代伦 范 琳 沙巍  徐金田</w:t>
      </w:r>
      <w:r>
        <w:rPr>
          <w:rFonts w:hint="eastAsia" w:ascii="仿宋_GB2312" w:hAnsi="仿宋_GB2312" w:eastAsia="仿宋_GB2312" w:cs="仿宋_GB2312"/>
          <w:sz w:val="16"/>
          <w:szCs w:val="16"/>
        </w:rPr>
        <w:t xml:space="preserve"> </w:t>
      </w:r>
      <w:r>
        <w:rPr>
          <w:rFonts w:hint="eastAsia" w:ascii="仿宋_GB2312" w:hAnsi="仿宋_GB2312" w:eastAsia="仿宋_GB2312" w:cs="仿宋_GB2312"/>
          <w:sz w:val="32"/>
          <w:szCs w:val="32"/>
        </w:rPr>
        <w:t>郭述良 申阿东</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王秀华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黄海荣 谭耀驹 邓云峰 范 琳 马远征 丁卫民 李国保</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闫庆国 刘 淼 谢永宏 鲜小萍 陈其亮 王亚梅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刘红艳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王新宏 石海萍 刘 莉 徐红艳 梁矿立 解建毅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梁亚萍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白广红 杨宗成 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莉 刘道恒 吕海珍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秘书长：杜建 陈晨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秘书：唐浩暅 周祎 于可鑫 姚宇峰 朱坤 肖华 王红红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田兴文 李妮</w:t>
      </w: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四、参会人员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1、全国各级结核病定点医院业务人员及管理人员。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2、全国各级结核病预防部门业务人员及管理人员。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3、全国结核病医疗联合体、全国结核病医院联盟、北京结核病诊疗技术创新联盟成员单位各类业务人员及管理人员。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4、陕西省结核病医疗联合体、陕西省结核病医院联盟成员单位及陕西省各级定点医院业务人员及管理人员。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5、陕西省</w:t>
      </w:r>
      <w:r>
        <w:rPr>
          <w:rFonts w:hint="eastAsia" w:ascii="仿宋_GB2312" w:hAnsi="仿宋_GB2312" w:eastAsia="仿宋_GB2312" w:cs="仿宋_GB2312"/>
          <w:sz w:val="32"/>
          <w:szCs w:val="32"/>
          <w:lang w:eastAsia="zh-CN"/>
        </w:rPr>
        <w:t>保健协会</w:t>
      </w:r>
      <w:r>
        <w:rPr>
          <w:rFonts w:hint="eastAsia" w:ascii="仿宋_GB2312" w:hAnsi="仿宋_GB2312" w:eastAsia="仿宋_GB2312" w:cs="仿宋_GB2312"/>
          <w:sz w:val="32"/>
          <w:szCs w:val="32"/>
        </w:rPr>
        <w:t>结核病防治专业委员会成员。</w:t>
      </w:r>
    </w:p>
    <w:p>
      <w:pPr>
        <w:rPr>
          <w:rFonts w:ascii="仿宋_GB2312" w:hAnsi="仿宋_GB2312" w:eastAsia="仿宋_GB2312" w:cs="仿宋_GB2312"/>
          <w:sz w:val="32"/>
          <w:szCs w:val="32"/>
        </w:rPr>
      </w:pPr>
      <w:r>
        <w:rPr>
          <w:rFonts w:hint="eastAsia" w:ascii="仿宋_GB2312" w:hAnsi="仿宋_GB2312" w:eastAsia="仿宋_GB2312" w:cs="仿宋_GB2312"/>
          <w:b/>
          <w:bCs/>
          <w:sz w:val="32"/>
          <w:szCs w:val="32"/>
        </w:rPr>
        <w:t>五、会议内容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1、结核病诊治新进展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2、耐药结核病诊断治疗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3、肺外结核的诊断与治疗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4、结核合并糖尿病、肝病等诊断治疗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5、妇科结核、儿科结核诊断治疗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6、多脏器重症结核病治疗新进展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7、结核病MDT病例荟萃</w:t>
      </w: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六、时间和地点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时间：2019年4月11-14日，11日报到，12、13日会议，14日撤离。</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地点：西安市</w:t>
      </w:r>
      <w:r>
        <w:rPr>
          <w:rFonts w:hint="eastAsia" w:ascii="仿宋_GB2312" w:hAnsi="仿宋_GB2312" w:eastAsia="仿宋_GB2312" w:cs="仿宋_GB2312"/>
          <w:sz w:val="32"/>
          <w:szCs w:val="32"/>
          <w:lang w:eastAsia="zh-CN"/>
        </w:rPr>
        <w:t>唐城宾馆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陕西省西安市雁塔区含光路南段229号。</w:t>
      </w: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七、注册费及交通食宿</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注册费：1000 元人民币（陕西省各级定点医院注册费 </w:t>
      </w:r>
    </w:p>
    <w:p>
      <w:pPr>
        <w:bidi w:val="0"/>
        <w:rPr>
          <w:rFonts w:hint="eastAsia" w:ascii="仿宋" w:hAnsi="仿宋" w:eastAsia="仿宋" w:cs="仿宋"/>
          <w:sz w:val="32"/>
          <w:szCs w:val="32"/>
        </w:rPr>
      </w:pPr>
      <w:r>
        <w:rPr>
          <w:rFonts w:hint="eastAsia" w:ascii="仿宋" w:hAnsi="仿宋" w:eastAsia="仿宋" w:cs="仿宋"/>
          <w:sz w:val="32"/>
          <w:szCs w:val="32"/>
        </w:rPr>
        <w:t>600 元人民币）。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交通费自理，食宿由大会统一安排，费用自理。</w:t>
      </w: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八、回执及会务联系人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田兴文：</w:t>
      </w:r>
      <w:r>
        <w:rPr>
          <w:rFonts w:hint="eastAsia" w:ascii="仿宋_GB2312" w:hAnsi="仿宋_GB2312" w:eastAsia="仿宋_GB2312" w:cs="仿宋_GB2312"/>
          <w:sz w:val="32"/>
          <w:szCs w:val="32"/>
          <w:lang w:val="en-US" w:eastAsia="zh-CN"/>
        </w:rPr>
        <w:t>17691247689  17691247689@163.com</w:t>
      </w:r>
      <w:r>
        <w:rPr>
          <w:rFonts w:hint="eastAsia"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于可鑫：15901195200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568629157@qq.com</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朱</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坤：18514477373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"mailto:zhukun@tb123.org" </w:instrText>
      </w:r>
      <w:r>
        <w:rPr>
          <w:rFonts w:hint="eastAsia" w:ascii="仿宋_GB2312" w:hAnsi="仿宋_GB2312" w:eastAsia="仿宋_GB2312" w:cs="仿宋_GB2312"/>
          <w:sz w:val="32"/>
          <w:szCs w:val="32"/>
        </w:rPr>
        <w:fldChar w:fldCharType="separate"/>
      </w:r>
      <w:r>
        <w:rPr>
          <w:rStyle w:val="6"/>
          <w:rFonts w:hint="eastAsia" w:ascii="仿宋_GB2312" w:hAnsi="仿宋_GB2312" w:eastAsia="仿宋_GB2312" w:cs="仿宋_GB2312"/>
          <w:sz w:val="32"/>
          <w:szCs w:val="32"/>
        </w:rPr>
        <w:t>zhukun@tb123.org</w:t>
      </w:r>
      <w:r>
        <w:rPr>
          <w:rFonts w:hint="eastAsia" w:ascii="仿宋_GB2312" w:hAnsi="仿宋_GB2312" w:eastAsia="仿宋_GB2312" w:cs="仿宋_GB2312"/>
          <w:sz w:val="32"/>
          <w:szCs w:val="32"/>
        </w:rPr>
        <w:fldChar w:fldCharType="end"/>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酒店联系人：白经理</w:t>
      </w:r>
      <w:r>
        <w:rPr>
          <w:rFonts w:hint="eastAsia" w:ascii="仿宋_GB2312" w:hAnsi="仿宋_GB2312" w:eastAsia="仿宋_GB2312" w:cs="仿宋_GB2312"/>
          <w:sz w:val="32"/>
          <w:szCs w:val="32"/>
          <w:lang w:val="en-US" w:eastAsia="zh-CN"/>
        </w:rPr>
        <w:t xml:space="preserve"> 18629551369</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请于 2019年 </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日前将参会回执（见附件 1）发送到邮箱</w:t>
      </w:r>
      <w:r>
        <w:rPr>
          <w:rFonts w:hint="eastAsia" w:ascii="仿宋_GB2312" w:hAnsi="仿宋_GB2312" w:eastAsia="仿宋_GB2312" w:cs="仿宋_GB2312"/>
          <w:sz w:val="32"/>
          <w:szCs w:val="32"/>
          <w:lang w:val="en-US" w:eastAsia="zh-CN"/>
        </w:rPr>
        <w:t>17691247689@163.com</w:t>
      </w:r>
      <w:r>
        <w:rPr>
          <w:rFonts w:hint="eastAsia" w:ascii="仿宋_GB2312" w:hAnsi="仿宋_GB2312" w:eastAsia="仿宋_GB2312" w:cs="仿宋_GB2312"/>
          <w:sz w:val="32"/>
          <w:szCs w:val="32"/>
        </w:rPr>
        <w:t xml:space="preserve"> ，或电话、手机短信、微信报名，以便安排食宿。</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注：会议日程见附件</w:t>
      </w:r>
      <w:r>
        <w:rPr>
          <w:rFonts w:hint="eastAsia" w:ascii="仿宋_GB2312" w:hAnsi="仿宋_GB2312" w:eastAsia="仿宋_GB2312" w:cs="仿宋_GB2312"/>
          <w:sz w:val="32"/>
          <w:szCs w:val="32"/>
          <w:lang w:val="en-US" w:eastAsia="zh-CN"/>
        </w:rPr>
        <w:t>2。</w:t>
      </w:r>
    </w:p>
    <w:p>
      <w:pPr>
        <w:rPr>
          <w:rFonts w:hint="eastAsia" w:ascii="仿宋_GB2312" w:hAnsi="仿宋_GB2312" w:eastAsia="仿宋_GB2312" w:cs="仿宋_GB2312"/>
          <w:b/>
          <w:bCs/>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附件 1：参会回执表</w:t>
      </w:r>
    </w:p>
    <w:p>
      <w:pPr>
        <w:rPr>
          <w:rFonts w:ascii="仿宋_GB2312" w:hAnsi="仿宋_GB2312" w:eastAsia="仿宋_GB2312" w:cs="仿宋_GB2312"/>
          <w:sz w:val="32"/>
          <w:szCs w:val="32"/>
        </w:rPr>
      </w:pPr>
    </w:p>
    <w:p>
      <w:pPr>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陕西省结核病防治院</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北京结核病诊疗技术创新联盟</w:t>
      </w:r>
    </w:p>
    <w:p>
      <w:pPr>
        <w:jc w:val="both"/>
        <w:rPr>
          <w:rFonts w:hint="eastAsia" w:ascii="仿宋_GB2312" w:hAnsi="仿宋_GB2312" w:eastAsia="仿宋_GB2312" w:cs="仿宋_GB2312"/>
          <w:sz w:val="30"/>
          <w:szCs w:val="30"/>
        </w:rPr>
      </w:pPr>
    </w:p>
    <w:p>
      <w:pPr>
        <w:ind w:left="4800" w:hanging="4500" w:hangingChars="15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首都医科大学附属北京胸科医院 陕西省结核病质量控制中心</w:t>
      </w:r>
    </w:p>
    <w:p>
      <w:pPr>
        <w:jc w:val="both"/>
        <w:rPr>
          <w:rFonts w:hint="eastAsia" w:ascii="仿宋_GB2312" w:hAnsi="仿宋_GB2312" w:eastAsia="仿宋_GB2312" w:cs="仿宋_GB2312"/>
          <w:sz w:val="30"/>
          <w:szCs w:val="30"/>
        </w:rPr>
      </w:pPr>
    </w:p>
    <w:p>
      <w:pPr>
        <w:ind w:left="4800" w:hanging="4500" w:hangingChars="15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陕西省结核病防治临床中心</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陕西省保健协会结核病防治专业委 员会      </w:t>
      </w:r>
    </w:p>
    <w:p>
      <w:pPr>
        <w:ind w:firstLine="600" w:firstLineChars="20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jc w:val="both"/>
        <w:rPr>
          <w:rFonts w:ascii="仿宋_GB2312" w:hAnsi="仿宋_GB2312" w:eastAsia="仿宋_GB2312" w:cs="仿宋_GB2312"/>
          <w:b/>
          <w:bCs/>
          <w:sz w:val="30"/>
          <w:szCs w:val="30"/>
        </w:rPr>
      </w:pPr>
      <w:r>
        <w:rPr>
          <w:rFonts w:hint="eastAsia" w:ascii="仿宋_GB2312" w:hAnsi="仿宋_GB2312" w:eastAsia="仿宋_GB2312" w:cs="仿宋_GB2312"/>
          <w:sz w:val="30"/>
          <w:szCs w:val="30"/>
        </w:rPr>
        <w:t>陕西省结核病专科联盟</w:t>
      </w:r>
    </w:p>
    <w:p>
      <w:pPr>
        <w:ind w:firstLine="3840" w:firstLineChars="1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二〇一九年</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二十一</w:t>
      </w:r>
      <w:r>
        <w:rPr>
          <w:rFonts w:hint="eastAsia" w:ascii="仿宋_GB2312" w:hAnsi="仿宋_GB2312" w:eastAsia="仿宋_GB2312" w:cs="仿宋_GB2312"/>
          <w:sz w:val="32"/>
          <w:szCs w:val="32"/>
        </w:rPr>
        <w:t>日</w:t>
      </w:r>
    </w:p>
    <w:p>
      <w:pPr>
        <w:ind w:firstLine="0" w:firstLineChars="0"/>
        <w:rPr>
          <w:rFonts w:hint="eastAsia" w:ascii="仿宋_GB2312" w:hAnsi="仿宋_GB2312" w:eastAsia="仿宋_GB2312" w:cs="仿宋_GB2312"/>
          <w:sz w:val="32"/>
          <w:szCs w:val="32"/>
        </w:rPr>
      </w:pPr>
    </w:p>
    <w:p>
      <w:pPr>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附件 1：</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2019 年一带一路结核病长安论坛暨结核病诊断治疗规范化培训班（第二届）参会回执</w:t>
      </w:r>
    </w:p>
    <w:tbl>
      <w:tblPr>
        <w:tblStyle w:val="4"/>
        <w:tblW w:w="8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780"/>
        <w:gridCol w:w="1935"/>
        <w:gridCol w:w="1406"/>
        <w:gridCol w:w="1551"/>
        <w:gridCol w:w="1288"/>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97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780"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性别</w:t>
            </w:r>
          </w:p>
        </w:tc>
        <w:tc>
          <w:tcPr>
            <w:tcW w:w="193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单位名称</w:t>
            </w:r>
          </w:p>
        </w:tc>
        <w:tc>
          <w:tcPr>
            <w:tcW w:w="1406"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职务/职称</w:t>
            </w:r>
          </w:p>
        </w:tc>
        <w:tc>
          <w:tcPr>
            <w:tcW w:w="1551"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手机号码</w:t>
            </w:r>
          </w:p>
        </w:tc>
        <w:tc>
          <w:tcPr>
            <w:tcW w:w="1288"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邮箱</w:t>
            </w:r>
          </w:p>
        </w:tc>
        <w:tc>
          <w:tcPr>
            <w:tcW w:w="7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975" w:type="dxa"/>
          </w:tcPr>
          <w:p>
            <w:pPr>
              <w:jc w:val="center"/>
              <w:rPr>
                <w:rFonts w:ascii="仿宋_GB2312" w:hAnsi="仿宋_GB2312" w:eastAsia="仿宋_GB2312" w:cs="仿宋_GB2312"/>
                <w:sz w:val="24"/>
              </w:rPr>
            </w:pPr>
          </w:p>
        </w:tc>
        <w:tc>
          <w:tcPr>
            <w:tcW w:w="780" w:type="dxa"/>
          </w:tcPr>
          <w:p>
            <w:pPr>
              <w:jc w:val="center"/>
              <w:rPr>
                <w:rFonts w:ascii="仿宋_GB2312" w:hAnsi="仿宋_GB2312" w:eastAsia="仿宋_GB2312" w:cs="仿宋_GB2312"/>
                <w:sz w:val="24"/>
              </w:rPr>
            </w:pPr>
          </w:p>
        </w:tc>
        <w:tc>
          <w:tcPr>
            <w:tcW w:w="1935" w:type="dxa"/>
          </w:tcPr>
          <w:p>
            <w:pPr>
              <w:jc w:val="center"/>
              <w:rPr>
                <w:rFonts w:ascii="仿宋_GB2312" w:hAnsi="仿宋_GB2312" w:eastAsia="仿宋_GB2312" w:cs="仿宋_GB2312"/>
                <w:sz w:val="24"/>
              </w:rPr>
            </w:pPr>
          </w:p>
        </w:tc>
        <w:tc>
          <w:tcPr>
            <w:tcW w:w="1406" w:type="dxa"/>
          </w:tcPr>
          <w:p>
            <w:pPr>
              <w:jc w:val="center"/>
              <w:rPr>
                <w:rFonts w:ascii="仿宋_GB2312" w:hAnsi="仿宋_GB2312" w:eastAsia="仿宋_GB2312" w:cs="仿宋_GB2312"/>
                <w:sz w:val="24"/>
              </w:rPr>
            </w:pPr>
          </w:p>
        </w:tc>
        <w:tc>
          <w:tcPr>
            <w:tcW w:w="1551" w:type="dxa"/>
          </w:tcPr>
          <w:p>
            <w:pPr>
              <w:jc w:val="center"/>
              <w:rPr>
                <w:rFonts w:ascii="仿宋_GB2312" w:hAnsi="仿宋_GB2312" w:eastAsia="仿宋_GB2312" w:cs="仿宋_GB2312"/>
                <w:sz w:val="24"/>
              </w:rPr>
            </w:pPr>
          </w:p>
        </w:tc>
        <w:tc>
          <w:tcPr>
            <w:tcW w:w="1288" w:type="dxa"/>
          </w:tcPr>
          <w:p>
            <w:pPr>
              <w:jc w:val="center"/>
              <w:rPr>
                <w:rFonts w:ascii="仿宋_GB2312" w:hAnsi="仿宋_GB2312" w:eastAsia="仿宋_GB2312" w:cs="仿宋_GB2312"/>
                <w:sz w:val="24"/>
              </w:rPr>
            </w:pPr>
          </w:p>
        </w:tc>
        <w:tc>
          <w:tcPr>
            <w:tcW w:w="705" w:type="dxa"/>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975" w:type="dxa"/>
          </w:tcPr>
          <w:p>
            <w:pPr>
              <w:jc w:val="center"/>
              <w:rPr>
                <w:rFonts w:ascii="仿宋_GB2312" w:hAnsi="仿宋_GB2312" w:eastAsia="仿宋_GB2312" w:cs="仿宋_GB2312"/>
                <w:sz w:val="24"/>
              </w:rPr>
            </w:pPr>
          </w:p>
        </w:tc>
        <w:tc>
          <w:tcPr>
            <w:tcW w:w="780" w:type="dxa"/>
          </w:tcPr>
          <w:p>
            <w:pPr>
              <w:jc w:val="center"/>
              <w:rPr>
                <w:rFonts w:ascii="仿宋_GB2312" w:hAnsi="仿宋_GB2312" w:eastAsia="仿宋_GB2312" w:cs="仿宋_GB2312"/>
                <w:sz w:val="24"/>
              </w:rPr>
            </w:pPr>
          </w:p>
        </w:tc>
        <w:tc>
          <w:tcPr>
            <w:tcW w:w="1935" w:type="dxa"/>
          </w:tcPr>
          <w:p>
            <w:pPr>
              <w:jc w:val="center"/>
              <w:rPr>
                <w:rFonts w:ascii="仿宋_GB2312" w:hAnsi="仿宋_GB2312" w:eastAsia="仿宋_GB2312" w:cs="仿宋_GB2312"/>
                <w:sz w:val="24"/>
              </w:rPr>
            </w:pPr>
          </w:p>
        </w:tc>
        <w:tc>
          <w:tcPr>
            <w:tcW w:w="1406" w:type="dxa"/>
          </w:tcPr>
          <w:p>
            <w:pPr>
              <w:jc w:val="center"/>
              <w:rPr>
                <w:rFonts w:ascii="仿宋_GB2312" w:hAnsi="仿宋_GB2312" w:eastAsia="仿宋_GB2312" w:cs="仿宋_GB2312"/>
                <w:sz w:val="24"/>
              </w:rPr>
            </w:pPr>
          </w:p>
        </w:tc>
        <w:tc>
          <w:tcPr>
            <w:tcW w:w="1551" w:type="dxa"/>
          </w:tcPr>
          <w:p>
            <w:pPr>
              <w:jc w:val="center"/>
              <w:rPr>
                <w:rFonts w:ascii="仿宋_GB2312" w:hAnsi="仿宋_GB2312" w:eastAsia="仿宋_GB2312" w:cs="仿宋_GB2312"/>
                <w:sz w:val="24"/>
              </w:rPr>
            </w:pPr>
          </w:p>
        </w:tc>
        <w:tc>
          <w:tcPr>
            <w:tcW w:w="1288" w:type="dxa"/>
          </w:tcPr>
          <w:p>
            <w:pPr>
              <w:jc w:val="center"/>
              <w:rPr>
                <w:rFonts w:ascii="仿宋_GB2312" w:hAnsi="仿宋_GB2312" w:eastAsia="仿宋_GB2312" w:cs="仿宋_GB2312"/>
                <w:sz w:val="24"/>
              </w:rPr>
            </w:pPr>
          </w:p>
        </w:tc>
        <w:tc>
          <w:tcPr>
            <w:tcW w:w="705" w:type="dxa"/>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975" w:type="dxa"/>
          </w:tcPr>
          <w:p>
            <w:pPr>
              <w:jc w:val="center"/>
              <w:rPr>
                <w:rFonts w:ascii="仿宋_GB2312" w:hAnsi="仿宋_GB2312" w:eastAsia="仿宋_GB2312" w:cs="仿宋_GB2312"/>
                <w:sz w:val="24"/>
              </w:rPr>
            </w:pPr>
          </w:p>
        </w:tc>
        <w:tc>
          <w:tcPr>
            <w:tcW w:w="780" w:type="dxa"/>
          </w:tcPr>
          <w:p>
            <w:pPr>
              <w:jc w:val="center"/>
              <w:rPr>
                <w:rFonts w:ascii="仿宋_GB2312" w:hAnsi="仿宋_GB2312" w:eastAsia="仿宋_GB2312" w:cs="仿宋_GB2312"/>
                <w:sz w:val="24"/>
              </w:rPr>
            </w:pPr>
          </w:p>
        </w:tc>
        <w:tc>
          <w:tcPr>
            <w:tcW w:w="1935" w:type="dxa"/>
          </w:tcPr>
          <w:p>
            <w:pPr>
              <w:jc w:val="center"/>
              <w:rPr>
                <w:rFonts w:ascii="仿宋_GB2312" w:hAnsi="仿宋_GB2312" w:eastAsia="仿宋_GB2312" w:cs="仿宋_GB2312"/>
                <w:sz w:val="24"/>
              </w:rPr>
            </w:pPr>
          </w:p>
        </w:tc>
        <w:tc>
          <w:tcPr>
            <w:tcW w:w="1406" w:type="dxa"/>
          </w:tcPr>
          <w:p>
            <w:pPr>
              <w:jc w:val="center"/>
              <w:rPr>
                <w:rFonts w:ascii="仿宋_GB2312" w:hAnsi="仿宋_GB2312" w:eastAsia="仿宋_GB2312" w:cs="仿宋_GB2312"/>
                <w:sz w:val="24"/>
              </w:rPr>
            </w:pPr>
          </w:p>
        </w:tc>
        <w:tc>
          <w:tcPr>
            <w:tcW w:w="1551" w:type="dxa"/>
          </w:tcPr>
          <w:p>
            <w:pPr>
              <w:jc w:val="center"/>
              <w:rPr>
                <w:rFonts w:ascii="仿宋_GB2312" w:hAnsi="仿宋_GB2312" w:eastAsia="仿宋_GB2312" w:cs="仿宋_GB2312"/>
                <w:sz w:val="24"/>
              </w:rPr>
            </w:pPr>
          </w:p>
        </w:tc>
        <w:tc>
          <w:tcPr>
            <w:tcW w:w="1288" w:type="dxa"/>
          </w:tcPr>
          <w:p>
            <w:pPr>
              <w:jc w:val="center"/>
              <w:rPr>
                <w:rFonts w:ascii="仿宋_GB2312" w:hAnsi="仿宋_GB2312" w:eastAsia="仿宋_GB2312" w:cs="仿宋_GB2312"/>
                <w:sz w:val="24"/>
              </w:rPr>
            </w:pPr>
          </w:p>
        </w:tc>
        <w:tc>
          <w:tcPr>
            <w:tcW w:w="705" w:type="dxa"/>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975" w:type="dxa"/>
          </w:tcPr>
          <w:p>
            <w:pPr>
              <w:jc w:val="center"/>
              <w:rPr>
                <w:rFonts w:ascii="仿宋_GB2312" w:hAnsi="仿宋_GB2312" w:eastAsia="仿宋_GB2312" w:cs="仿宋_GB2312"/>
                <w:sz w:val="24"/>
              </w:rPr>
            </w:pPr>
          </w:p>
        </w:tc>
        <w:tc>
          <w:tcPr>
            <w:tcW w:w="780" w:type="dxa"/>
          </w:tcPr>
          <w:p>
            <w:pPr>
              <w:jc w:val="center"/>
              <w:rPr>
                <w:rFonts w:ascii="仿宋_GB2312" w:hAnsi="仿宋_GB2312" w:eastAsia="仿宋_GB2312" w:cs="仿宋_GB2312"/>
                <w:sz w:val="24"/>
              </w:rPr>
            </w:pPr>
          </w:p>
        </w:tc>
        <w:tc>
          <w:tcPr>
            <w:tcW w:w="1935" w:type="dxa"/>
          </w:tcPr>
          <w:p>
            <w:pPr>
              <w:jc w:val="center"/>
              <w:rPr>
                <w:rFonts w:ascii="仿宋_GB2312" w:hAnsi="仿宋_GB2312" w:eastAsia="仿宋_GB2312" w:cs="仿宋_GB2312"/>
                <w:sz w:val="24"/>
              </w:rPr>
            </w:pPr>
          </w:p>
        </w:tc>
        <w:tc>
          <w:tcPr>
            <w:tcW w:w="1406" w:type="dxa"/>
          </w:tcPr>
          <w:p>
            <w:pPr>
              <w:jc w:val="center"/>
              <w:rPr>
                <w:rFonts w:ascii="仿宋_GB2312" w:hAnsi="仿宋_GB2312" w:eastAsia="仿宋_GB2312" w:cs="仿宋_GB2312"/>
                <w:sz w:val="24"/>
              </w:rPr>
            </w:pPr>
          </w:p>
        </w:tc>
        <w:tc>
          <w:tcPr>
            <w:tcW w:w="1551" w:type="dxa"/>
          </w:tcPr>
          <w:p>
            <w:pPr>
              <w:jc w:val="center"/>
              <w:rPr>
                <w:rFonts w:ascii="仿宋_GB2312" w:hAnsi="仿宋_GB2312" w:eastAsia="仿宋_GB2312" w:cs="仿宋_GB2312"/>
                <w:sz w:val="24"/>
              </w:rPr>
            </w:pPr>
          </w:p>
        </w:tc>
        <w:tc>
          <w:tcPr>
            <w:tcW w:w="1288" w:type="dxa"/>
          </w:tcPr>
          <w:p>
            <w:pPr>
              <w:jc w:val="center"/>
              <w:rPr>
                <w:rFonts w:ascii="仿宋_GB2312" w:hAnsi="仿宋_GB2312" w:eastAsia="仿宋_GB2312" w:cs="仿宋_GB2312"/>
                <w:sz w:val="24"/>
              </w:rPr>
            </w:pPr>
          </w:p>
        </w:tc>
        <w:tc>
          <w:tcPr>
            <w:tcW w:w="705" w:type="dxa"/>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975" w:type="dxa"/>
          </w:tcPr>
          <w:p>
            <w:pPr>
              <w:jc w:val="center"/>
              <w:rPr>
                <w:rFonts w:ascii="仿宋_GB2312" w:hAnsi="仿宋_GB2312" w:eastAsia="仿宋_GB2312" w:cs="仿宋_GB2312"/>
                <w:sz w:val="24"/>
              </w:rPr>
            </w:pPr>
          </w:p>
        </w:tc>
        <w:tc>
          <w:tcPr>
            <w:tcW w:w="780" w:type="dxa"/>
          </w:tcPr>
          <w:p>
            <w:pPr>
              <w:jc w:val="center"/>
              <w:rPr>
                <w:rFonts w:ascii="仿宋_GB2312" w:hAnsi="仿宋_GB2312" w:eastAsia="仿宋_GB2312" w:cs="仿宋_GB2312"/>
                <w:sz w:val="24"/>
              </w:rPr>
            </w:pPr>
          </w:p>
        </w:tc>
        <w:tc>
          <w:tcPr>
            <w:tcW w:w="1935" w:type="dxa"/>
          </w:tcPr>
          <w:p>
            <w:pPr>
              <w:jc w:val="center"/>
              <w:rPr>
                <w:rFonts w:ascii="仿宋_GB2312" w:hAnsi="仿宋_GB2312" w:eastAsia="仿宋_GB2312" w:cs="仿宋_GB2312"/>
                <w:sz w:val="24"/>
              </w:rPr>
            </w:pPr>
          </w:p>
        </w:tc>
        <w:tc>
          <w:tcPr>
            <w:tcW w:w="1406" w:type="dxa"/>
          </w:tcPr>
          <w:p>
            <w:pPr>
              <w:jc w:val="center"/>
              <w:rPr>
                <w:rFonts w:ascii="仿宋_GB2312" w:hAnsi="仿宋_GB2312" w:eastAsia="仿宋_GB2312" w:cs="仿宋_GB2312"/>
                <w:sz w:val="24"/>
              </w:rPr>
            </w:pPr>
          </w:p>
        </w:tc>
        <w:tc>
          <w:tcPr>
            <w:tcW w:w="1551" w:type="dxa"/>
          </w:tcPr>
          <w:p>
            <w:pPr>
              <w:jc w:val="center"/>
              <w:rPr>
                <w:rFonts w:ascii="仿宋_GB2312" w:hAnsi="仿宋_GB2312" w:eastAsia="仿宋_GB2312" w:cs="仿宋_GB2312"/>
                <w:sz w:val="24"/>
              </w:rPr>
            </w:pPr>
          </w:p>
        </w:tc>
        <w:tc>
          <w:tcPr>
            <w:tcW w:w="1288" w:type="dxa"/>
          </w:tcPr>
          <w:p>
            <w:pPr>
              <w:jc w:val="center"/>
              <w:rPr>
                <w:rFonts w:ascii="仿宋_GB2312" w:hAnsi="仿宋_GB2312" w:eastAsia="仿宋_GB2312" w:cs="仿宋_GB2312"/>
                <w:sz w:val="24"/>
              </w:rPr>
            </w:pPr>
          </w:p>
        </w:tc>
        <w:tc>
          <w:tcPr>
            <w:tcW w:w="705" w:type="dxa"/>
          </w:tcPr>
          <w:p>
            <w:pPr>
              <w:jc w:val="center"/>
              <w:rPr>
                <w:rFonts w:ascii="仿宋_GB2312" w:hAnsi="仿宋_GB2312" w:eastAsia="仿宋_GB2312" w:cs="仿宋_GB2312"/>
                <w:sz w:val="24"/>
              </w:rPr>
            </w:pPr>
          </w:p>
        </w:tc>
      </w:tr>
    </w:tbl>
    <w:p>
      <w:pPr>
        <w:rPr>
          <w:rFonts w:ascii="仿宋_GB2312" w:hAnsi="仿宋_GB2312" w:eastAsia="仿宋_GB2312" w:cs="仿宋_GB2312"/>
          <w:sz w:val="32"/>
          <w:szCs w:val="32"/>
        </w:rPr>
      </w:pPr>
    </w:p>
    <w:p/>
    <w:p/>
    <w:p/>
    <w:p/>
    <w:p/>
    <w:p/>
    <w:p/>
    <w:p/>
    <w:p/>
    <w:p/>
    <w:p/>
    <w:p/>
    <w:p/>
    <w:p/>
    <w:p/>
    <w:p/>
    <w:p/>
    <w:p/>
    <w:p/>
    <w:p/>
    <w:p/>
    <w:p/>
    <w:p/>
    <w:p>
      <w:pPr>
        <w:ind w:firstLine="0" w:firstLineChars="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 xml:space="preserve">附件 </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：2019 年一带一路结核病长安论坛暨结核病诊断治疗规范化培训班（第二届）</w:t>
      </w:r>
      <w:r>
        <w:rPr>
          <w:rFonts w:hint="eastAsia" w:ascii="仿宋_GB2312" w:hAnsi="仿宋_GB2312" w:eastAsia="仿宋_GB2312" w:cs="仿宋_GB2312"/>
          <w:b w:val="0"/>
          <w:bCs w:val="0"/>
          <w:sz w:val="32"/>
          <w:szCs w:val="32"/>
          <w:lang w:eastAsia="zh-CN"/>
        </w:rPr>
        <w:t>会议日程</w:t>
      </w:r>
    </w:p>
    <w:tbl>
      <w:tblPr>
        <w:tblStyle w:val="3"/>
        <w:tblW w:w="9423" w:type="dxa"/>
        <w:tblInd w:w="-662" w:type="dxa"/>
        <w:shd w:val="clear" w:color="auto" w:fill="auto"/>
        <w:tblLayout w:type="fixed"/>
        <w:tblCellMar>
          <w:top w:w="0" w:type="dxa"/>
          <w:left w:w="0" w:type="dxa"/>
          <w:bottom w:w="0" w:type="dxa"/>
          <w:right w:w="0" w:type="dxa"/>
        </w:tblCellMar>
      </w:tblPr>
      <w:tblGrid>
        <w:gridCol w:w="16"/>
        <w:gridCol w:w="1255"/>
        <w:gridCol w:w="80"/>
        <w:gridCol w:w="509"/>
        <w:gridCol w:w="21"/>
        <w:gridCol w:w="1329"/>
        <w:gridCol w:w="149"/>
        <w:gridCol w:w="2206"/>
        <w:gridCol w:w="901"/>
        <w:gridCol w:w="869"/>
        <w:gridCol w:w="1185"/>
        <w:gridCol w:w="903"/>
      </w:tblGrid>
      <w:tr>
        <w:tblPrEx>
          <w:shd w:val="clear" w:color="auto" w:fill="auto"/>
          <w:tblLayout w:type="fixed"/>
          <w:tblCellMar>
            <w:top w:w="0" w:type="dxa"/>
            <w:left w:w="0" w:type="dxa"/>
            <w:bottom w:w="0" w:type="dxa"/>
            <w:right w:w="0" w:type="dxa"/>
          </w:tblCellMar>
        </w:tblPrEx>
        <w:trPr>
          <w:trHeight w:val="1356" w:hRule="atLeast"/>
        </w:trPr>
        <w:tc>
          <w:tcPr>
            <w:tcW w:w="942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val="0"/>
                <w:bCs/>
                <w:i w:val="0"/>
                <w:color w:val="000000" w:themeColor="text1"/>
                <w:sz w:val="32"/>
                <w:szCs w:val="32"/>
                <w:u w:val="none"/>
                <w14:textFill>
                  <w14:solidFill>
                    <w14:schemeClr w14:val="tx1"/>
                  </w14:solidFill>
                </w14:textFill>
              </w:rPr>
            </w:pPr>
            <w:r>
              <w:rPr>
                <w:rFonts w:hint="eastAsia" w:ascii="微软雅黑" w:hAnsi="微软雅黑" w:eastAsia="微软雅黑" w:cs="微软雅黑"/>
                <w:b w:val="0"/>
                <w:bCs/>
                <w:i w:val="0"/>
                <w:color w:val="000000" w:themeColor="text1"/>
                <w:kern w:val="0"/>
                <w:sz w:val="32"/>
                <w:szCs w:val="32"/>
                <w:u w:val="none"/>
                <w:lang w:val="en-US" w:eastAsia="zh-CN" w:bidi="ar"/>
                <w14:textFill>
                  <w14:solidFill>
                    <w14:schemeClr w14:val="tx1"/>
                  </w14:solidFill>
                </w14:textFill>
              </w:rPr>
              <w:t>2019年第二届一带一路结核病长安论坛大会日程</w:t>
            </w:r>
          </w:p>
        </w:tc>
      </w:tr>
      <w:tr>
        <w:tblPrEx>
          <w:tblLayout w:type="fixed"/>
          <w:tblCellMar>
            <w:top w:w="0" w:type="dxa"/>
            <w:left w:w="0" w:type="dxa"/>
            <w:bottom w:w="0" w:type="dxa"/>
            <w:right w:w="0" w:type="dxa"/>
          </w:tblCellMar>
        </w:tblPrEx>
        <w:trPr>
          <w:trHeight w:val="792" w:hRule="atLeast"/>
        </w:trPr>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日期</w:t>
            </w:r>
          </w:p>
        </w:tc>
        <w:tc>
          <w:tcPr>
            <w:tcW w:w="61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会场</w:t>
            </w: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时间</w:t>
            </w:r>
          </w:p>
        </w:tc>
        <w:tc>
          <w:tcPr>
            <w:tcW w:w="397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内容</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主讲</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主持</w:t>
            </w:r>
          </w:p>
        </w:tc>
      </w:tr>
      <w:tr>
        <w:tblPrEx>
          <w:tblLayout w:type="fixed"/>
          <w:tblCellMar>
            <w:top w:w="0" w:type="dxa"/>
            <w:left w:w="0" w:type="dxa"/>
            <w:bottom w:w="0" w:type="dxa"/>
            <w:right w:w="0" w:type="dxa"/>
          </w:tblCellMar>
        </w:tblPrEx>
        <w:trPr>
          <w:trHeight w:val="722" w:hRule="atLeast"/>
        </w:trPr>
        <w:tc>
          <w:tcPr>
            <w:tcW w:w="12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4月12日</w:t>
            </w: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br w:type="textWrapping"/>
            </w: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上午</w:t>
            </w:r>
          </w:p>
        </w:tc>
        <w:tc>
          <w:tcPr>
            <w:tcW w:w="6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themeColor="text1"/>
                <w:sz w:val="22"/>
                <w:szCs w:val="22"/>
                <w:u w:val="none"/>
                <w:lang w:eastAsia="zh-CN"/>
                <w14:textFill>
                  <w14:solidFill>
                    <w14:schemeClr w14:val="tx1"/>
                  </w14:solidFill>
                </w14:textFill>
              </w:rPr>
            </w:pPr>
            <w:r>
              <w:rPr>
                <w:rFonts w:hint="eastAsia" w:ascii="微软雅黑" w:hAnsi="微软雅黑" w:eastAsia="微软雅黑" w:cs="微软雅黑"/>
                <w:b w:val="0"/>
                <w:bCs/>
                <w:i w:val="0"/>
                <w:color w:val="000000" w:themeColor="text1"/>
                <w:sz w:val="22"/>
                <w:szCs w:val="22"/>
                <w:u w:val="none"/>
                <w:lang w:eastAsia="zh-CN"/>
                <w14:textFill>
                  <w14:solidFill>
                    <w14:schemeClr w14:val="tx1"/>
                  </w14:solidFill>
                </w14:textFill>
              </w:rPr>
              <w:t>花</w:t>
            </w:r>
          </w:p>
          <w:p>
            <w:pPr>
              <w:keepNext w:val="0"/>
              <w:keepLines w:val="0"/>
              <w:widowControl/>
              <w:suppressLineNumbers w:val="0"/>
              <w:jc w:val="center"/>
              <w:textAlignment w:val="center"/>
              <w:rPr>
                <w:rFonts w:hint="eastAsia" w:ascii="微软雅黑" w:hAnsi="微软雅黑" w:eastAsia="微软雅黑" w:cs="微软雅黑"/>
                <w:b w:val="0"/>
                <w:bCs/>
                <w:i w:val="0"/>
                <w:color w:val="000000" w:themeColor="text1"/>
                <w:sz w:val="22"/>
                <w:szCs w:val="22"/>
                <w:u w:val="none"/>
                <w:lang w:eastAsia="zh-CN"/>
                <w14:textFill>
                  <w14:solidFill>
                    <w14:schemeClr w14:val="tx1"/>
                  </w14:solidFill>
                </w14:textFill>
              </w:rPr>
            </w:pPr>
            <w:r>
              <w:rPr>
                <w:rFonts w:hint="eastAsia" w:ascii="微软雅黑" w:hAnsi="微软雅黑" w:eastAsia="微软雅黑" w:cs="微软雅黑"/>
                <w:b w:val="0"/>
                <w:bCs/>
                <w:i w:val="0"/>
                <w:color w:val="000000" w:themeColor="text1"/>
                <w:sz w:val="22"/>
                <w:szCs w:val="22"/>
                <w:u w:val="none"/>
                <w:lang w:eastAsia="zh-CN"/>
                <w14:textFill>
                  <w14:solidFill>
                    <w14:schemeClr w14:val="tx1"/>
                  </w14:solidFill>
                </w14:textFill>
              </w:rPr>
              <w:t>萼</w:t>
            </w:r>
          </w:p>
          <w:p>
            <w:pPr>
              <w:keepNext w:val="0"/>
              <w:keepLines w:val="0"/>
              <w:widowControl/>
              <w:suppressLineNumbers w:val="0"/>
              <w:jc w:val="center"/>
              <w:textAlignment w:val="center"/>
              <w:rPr>
                <w:rFonts w:hint="eastAsia" w:ascii="微软雅黑" w:hAnsi="微软雅黑" w:eastAsia="微软雅黑" w:cs="微软雅黑"/>
                <w:b w:val="0"/>
                <w:bCs/>
                <w:i w:val="0"/>
                <w:color w:val="000000" w:themeColor="text1"/>
                <w:sz w:val="22"/>
                <w:szCs w:val="22"/>
                <w:u w:val="none"/>
                <w:lang w:eastAsia="zh-CN"/>
                <w14:textFill>
                  <w14:solidFill>
                    <w14:schemeClr w14:val="tx1"/>
                  </w14:solidFill>
                </w14:textFill>
              </w:rPr>
            </w:pPr>
            <w:r>
              <w:rPr>
                <w:rFonts w:hint="eastAsia" w:ascii="微软雅黑" w:hAnsi="微软雅黑" w:eastAsia="微软雅黑" w:cs="微软雅黑"/>
                <w:b w:val="0"/>
                <w:bCs/>
                <w:i w:val="0"/>
                <w:color w:val="000000" w:themeColor="text1"/>
                <w:sz w:val="22"/>
                <w:szCs w:val="22"/>
                <w:u w:val="none"/>
                <w:lang w:eastAsia="zh-CN"/>
                <w14:textFill>
                  <w14:solidFill>
                    <w14:schemeClr w14:val="tx1"/>
                  </w14:solidFill>
                </w14:textFill>
              </w:rPr>
              <w:t>宫</w:t>
            </w: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8:00-8:30</w:t>
            </w:r>
          </w:p>
        </w:tc>
        <w:tc>
          <w:tcPr>
            <w:tcW w:w="516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开幕式</w:t>
            </w:r>
          </w:p>
        </w:tc>
        <w:tc>
          <w:tcPr>
            <w:tcW w:w="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p>
        </w:tc>
      </w:tr>
      <w:tr>
        <w:tblPrEx>
          <w:tblLayout w:type="fixed"/>
          <w:tblCellMar>
            <w:top w:w="0" w:type="dxa"/>
            <w:left w:w="0" w:type="dxa"/>
            <w:bottom w:w="0" w:type="dxa"/>
            <w:right w:w="0" w:type="dxa"/>
          </w:tblCellMar>
        </w:tblPrEx>
        <w:trPr>
          <w:trHeight w:val="722" w:hRule="atLeast"/>
        </w:trPr>
        <w:tc>
          <w:tcPr>
            <w:tcW w:w="12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p>
        </w:tc>
        <w:tc>
          <w:tcPr>
            <w:tcW w:w="6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8:30-9:00</w:t>
            </w:r>
          </w:p>
        </w:tc>
        <w:tc>
          <w:tcPr>
            <w:tcW w:w="5161" w:type="dxa"/>
            <w:gridSpan w:val="4"/>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大会嘉宾合影</w:t>
            </w:r>
          </w:p>
        </w:tc>
        <w:tc>
          <w:tcPr>
            <w:tcW w:w="90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 xml:space="preserve">甘昭平 </w:t>
            </w: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br w:type="textWrapping"/>
            </w: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易  星</w:t>
            </w:r>
          </w:p>
        </w:tc>
      </w:tr>
      <w:tr>
        <w:tblPrEx>
          <w:tblLayout w:type="fixed"/>
          <w:tblCellMar>
            <w:top w:w="0" w:type="dxa"/>
            <w:left w:w="0" w:type="dxa"/>
            <w:bottom w:w="0" w:type="dxa"/>
            <w:right w:w="0" w:type="dxa"/>
          </w:tblCellMar>
        </w:tblPrEx>
        <w:trPr>
          <w:trHeight w:val="90" w:hRule="atLeast"/>
        </w:trPr>
        <w:tc>
          <w:tcPr>
            <w:tcW w:w="12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p>
        </w:tc>
        <w:tc>
          <w:tcPr>
            <w:tcW w:w="6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9:00-9:20</w:t>
            </w:r>
          </w:p>
        </w:tc>
        <w:tc>
          <w:tcPr>
            <w:tcW w:w="397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医学大数据在中国结核病防控中的应用</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李亮</w:t>
            </w:r>
          </w:p>
        </w:tc>
        <w:tc>
          <w:tcPr>
            <w:tcW w:w="90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p>
        </w:tc>
      </w:tr>
      <w:tr>
        <w:tblPrEx>
          <w:tblLayout w:type="fixed"/>
          <w:tblCellMar>
            <w:top w:w="0" w:type="dxa"/>
            <w:left w:w="0" w:type="dxa"/>
            <w:bottom w:w="0" w:type="dxa"/>
            <w:right w:w="0" w:type="dxa"/>
          </w:tblCellMar>
        </w:tblPrEx>
        <w:trPr>
          <w:trHeight w:val="1241" w:hRule="atLeast"/>
        </w:trPr>
        <w:tc>
          <w:tcPr>
            <w:tcW w:w="12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p>
        </w:tc>
        <w:tc>
          <w:tcPr>
            <w:tcW w:w="6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9:20-10:00</w:t>
            </w:r>
          </w:p>
        </w:tc>
        <w:tc>
          <w:tcPr>
            <w:tcW w:w="397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Lessons from decades in the TB research trenches</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Kimberly Booher</w:t>
            </w:r>
          </w:p>
        </w:tc>
        <w:tc>
          <w:tcPr>
            <w:tcW w:w="90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p>
        </w:tc>
      </w:tr>
      <w:tr>
        <w:tblPrEx>
          <w:tblLayout w:type="fixed"/>
          <w:tblCellMar>
            <w:top w:w="0" w:type="dxa"/>
            <w:left w:w="0" w:type="dxa"/>
            <w:bottom w:w="0" w:type="dxa"/>
            <w:right w:w="0" w:type="dxa"/>
          </w:tblCellMar>
        </w:tblPrEx>
        <w:trPr>
          <w:trHeight w:val="517" w:hRule="atLeast"/>
        </w:trPr>
        <w:tc>
          <w:tcPr>
            <w:tcW w:w="12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p>
        </w:tc>
        <w:tc>
          <w:tcPr>
            <w:tcW w:w="6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10:00-10:20</w:t>
            </w:r>
          </w:p>
        </w:tc>
        <w:tc>
          <w:tcPr>
            <w:tcW w:w="516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卫星会</w:t>
            </w:r>
          </w:p>
        </w:tc>
        <w:tc>
          <w:tcPr>
            <w:tcW w:w="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p>
        </w:tc>
      </w:tr>
      <w:tr>
        <w:tblPrEx>
          <w:tblLayout w:type="fixed"/>
          <w:tblCellMar>
            <w:top w:w="0" w:type="dxa"/>
            <w:left w:w="0" w:type="dxa"/>
            <w:bottom w:w="0" w:type="dxa"/>
            <w:right w:w="0" w:type="dxa"/>
          </w:tblCellMar>
        </w:tblPrEx>
        <w:trPr>
          <w:trHeight w:val="472" w:hRule="atLeast"/>
        </w:trPr>
        <w:tc>
          <w:tcPr>
            <w:tcW w:w="12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p>
        </w:tc>
        <w:tc>
          <w:tcPr>
            <w:tcW w:w="6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10:20-10:35</w:t>
            </w:r>
          </w:p>
        </w:tc>
        <w:tc>
          <w:tcPr>
            <w:tcW w:w="516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休息</w:t>
            </w:r>
          </w:p>
        </w:tc>
        <w:tc>
          <w:tcPr>
            <w:tcW w:w="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p>
        </w:tc>
      </w:tr>
      <w:tr>
        <w:tblPrEx>
          <w:tblLayout w:type="fixed"/>
          <w:tblCellMar>
            <w:top w:w="0" w:type="dxa"/>
            <w:left w:w="0" w:type="dxa"/>
            <w:bottom w:w="0" w:type="dxa"/>
            <w:right w:w="0" w:type="dxa"/>
          </w:tblCellMar>
        </w:tblPrEx>
        <w:trPr>
          <w:trHeight w:val="472" w:hRule="atLeast"/>
        </w:trPr>
        <w:tc>
          <w:tcPr>
            <w:tcW w:w="12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p>
        </w:tc>
        <w:tc>
          <w:tcPr>
            <w:tcW w:w="6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10:35-11:05</w:t>
            </w:r>
          </w:p>
        </w:tc>
        <w:tc>
          <w:tcPr>
            <w:tcW w:w="397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结核病外科治疗新进展</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刘锦程</w:t>
            </w:r>
          </w:p>
        </w:tc>
        <w:tc>
          <w:tcPr>
            <w:tcW w:w="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彭  鹏</w:t>
            </w: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br w:type="textWrapping"/>
            </w: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吴妹英</w:t>
            </w:r>
          </w:p>
        </w:tc>
      </w:tr>
      <w:tr>
        <w:tblPrEx>
          <w:tblLayout w:type="fixed"/>
          <w:tblCellMar>
            <w:top w:w="0" w:type="dxa"/>
            <w:left w:w="0" w:type="dxa"/>
            <w:bottom w:w="0" w:type="dxa"/>
            <w:right w:w="0" w:type="dxa"/>
          </w:tblCellMar>
        </w:tblPrEx>
        <w:trPr>
          <w:trHeight w:val="1336" w:hRule="atLeast"/>
        </w:trPr>
        <w:tc>
          <w:tcPr>
            <w:tcW w:w="12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p>
        </w:tc>
        <w:tc>
          <w:tcPr>
            <w:tcW w:w="6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p>
        </w:tc>
        <w:tc>
          <w:tcPr>
            <w:tcW w:w="1478"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11:05-11:45</w:t>
            </w:r>
          </w:p>
        </w:tc>
        <w:tc>
          <w:tcPr>
            <w:tcW w:w="39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logistical challenges of clinical trials for TB and other infectious diseases</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Ted Fitzgerald</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p>
        </w:tc>
      </w:tr>
      <w:tr>
        <w:tblPrEx>
          <w:tblLayout w:type="fixed"/>
          <w:tblCellMar>
            <w:top w:w="0" w:type="dxa"/>
            <w:left w:w="0" w:type="dxa"/>
            <w:bottom w:w="0" w:type="dxa"/>
            <w:right w:w="0" w:type="dxa"/>
          </w:tblCellMar>
        </w:tblPrEx>
        <w:trPr>
          <w:trHeight w:val="722" w:hRule="atLeast"/>
        </w:trPr>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p>
        </w:tc>
        <w:tc>
          <w:tcPr>
            <w:tcW w:w="6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p>
        </w:tc>
        <w:tc>
          <w:tcPr>
            <w:tcW w:w="754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午餐</w:t>
            </w:r>
          </w:p>
        </w:tc>
      </w:tr>
      <w:tr>
        <w:tblPrEx>
          <w:tblLayout w:type="fixed"/>
          <w:tblCellMar>
            <w:top w:w="0" w:type="dxa"/>
            <w:left w:w="0" w:type="dxa"/>
            <w:bottom w:w="0" w:type="dxa"/>
            <w:right w:w="0" w:type="dxa"/>
          </w:tblCellMar>
        </w:tblPrEx>
        <w:trPr>
          <w:trHeight w:val="896" w:hRule="atLeast"/>
        </w:trPr>
        <w:tc>
          <w:tcPr>
            <w:tcW w:w="12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4月12日</w:t>
            </w: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br w:type="textWrapping"/>
            </w: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下午</w:t>
            </w:r>
          </w:p>
        </w:tc>
        <w:tc>
          <w:tcPr>
            <w:tcW w:w="6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13:30-14:10</w:t>
            </w:r>
          </w:p>
        </w:tc>
        <w:tc>
          <w:tcPr>
            <w:tcW w:w="397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韩国结核病防治经验交流</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 xml:space="preserve">Kim </w:t>
            </w:r>
          </w:p>
          <w:p>
            <w:pPr>
              <w:keepNext w:val="0"/>
              <w:keepLines w:val="0"/>
              <w:widowControl/>
              <w:suppressLineNumbers w:val="0"/>
              <w:jc w:val="center"/>
              <w:textAlignment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Hee Jin</w:t>
            </w:r>
          </w:p>
        </w:tc>
        <w:tc>
          <w:tcPr>
            <w:tcW w:w="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br w:type="textWrapping"/>
            </w: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吴树才</w:t>
            </w: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br w:type="textWrapping"/>
            </w: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秦敬民</w:t>
            </w:r>
          </w:p>
        </w:tc>
      </w:tr>
      <w:tr>
        <w:tblPrEx>
          <w:tblLayout w:type="fixed"/>
          <w:tblCellMar>
            <w:top w:w="0" w:type="dxa"/>
            <w:left w:w="0" w:type="dxa"/>
            <w:bottom w:w="0" w:type="dxa"/>
            <w:right w:w="0" w:type="dxa"/>
          </w:tblCellMar>
        </w:tblPrEx>
        <w:trPr>
          <w:trHeight w:val="722" w:hRule="atLeast"/>
        </w:trPr>
        <w:tc>
          <w:tcPr>
            <w:tcW w:w="12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p>
        </w:tc>
        <w:tc>
          <w:tcPr>
            <w:tcW w:w="6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14:10-14:40</w:t>
            </w:r>
          </w:p>
        </w:tc>
        <w:tc>
          <w:tcPr>
            <w:tcW w:w="397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抗结核药物性肝损伤研究进展</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唐神结</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p>
        </w:tc>
      </w:tr>
      <w:tr>
        <w:tblPrEx>
          <w:tblLayout w:type="fixed"/>
          <w:tblCellMar>
            <w:top w:w="0" w:type="dxa"/>
            <w:left w:w="0" w:type="dxa"/>
            <w:bottom w:w="0" w:type="dxa"/>
            <w:right w:w="0" w:type="dxa"/>
          </w:tblCellMar>
        </w:tblPrEx>
        <w:trPr>
          <w:trHeight w:val="472" w:hRule="atLeast"/>
        </w:trPr>
        <w:tc>
          <w:tcPr>
            <w:tcW w:w="12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p>
        </w:tc>
        <w:tc>
          <w:tcPr>
            <w:tcW w:w="6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14:40-15:10</w:t>
            </w:r>
          </w:p>
        </w:tc>
        <w:tc>
          <w:tcPr>
            <w:tcW w:w="397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复治肺结核分类治疗的思考</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肖和平</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p>
        </w:tc>
      </w:tr>
      <w:tr>
        <w:tblPrEx>
          <w:tblLayout w:type="fixed"/>
          <w:tblCellMar>
            <w:top w:w="0" w:type="dxa"/>
            <w:left w:w="0" w:type="dxa"/>
            <w:bottom w:w="0" w:type="dxa"/>
            <w:right w:w="0" w:type="dxa"/>
          </w:tblCellMar>
        </w:tblPrEx>
        <w:trPr>
          <w:trHeight w:val="322" w:hRule="atLeast"/>
        </w:trPr>
        <w:tc>
          <w:tcPr>
            <w:tcW w:w="12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p>
        </w:tc>
        <w:tc>
          <w:tcPr>
            <w:tcW w:w="6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15:10-15:40</w:t>
            </w:r>
          </w:p>
        </w:tc>
        <w:tc>
          <w:tcPr>
            <w:tcW w:w="516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卫星会</w:t>
            </w:r>
          </w:p>
        </w:tc>
        <w:tc>
          <w:tcPr>
            <w:tcW w:w="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p>
        </w:tc>
      </w:tr>
      <w:tr>
        <w:tblPrEx>
          <w:tblLayout w:type="fixed"/>
          <w:tblCellMar>
            <w:top w:w="0" w:type="dxa"/>
            <w:left w:w="0" w:type="dxa"/>
            <w:bottom w:w="0" w:type="dxa"/>
            <w:right w:w="0" w:type="dxa"/>
          </w:tblCellMar>
        </w:tblPrEx>
        <w:trPr>
          <w:trHeight w:val="382" w:hRule="atLeast"/>
        </w:trPr>
        <w:tc>
          <w:tcPr>
            <w:tcW w:w="12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p>
        </w:tc>
        <w:tc>
          <w:tcPr>
            <w:tcW w:w="6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15:40-15:55</w:t>
            </w:r>
          </w:p>
        </w:tc>
        <w:tc>
          <w:tcPr>
            <w:tcW w:w="516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休息</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p>
        </w:tc>
      </w:tr>
      <w:tr>
        <w:tblPrEx>
          <w:tblLayout w:type="fixed"/>
          <w:tblCellMar>
            <w:top w:w="0" w:type="dxa"/>
            <w:left w:w="0" w:type="dxa"/>
            <w:bottom w:w="0" w:type="dxa"/>
            <w:right w:w="0" w:type="dxa"/>
          </w:tblCellMar>
        </w:tblPrEx>
        <w:trPr>
          <w:trHeight w:val="487" w:hRule="atLeast"/>
        </w:trPr>
        <w:tc>
          <w:tcPr>
            <w:tcW w:w="12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p>
        </w:tc>
        <w:tc>
          <w:tcPr>
            <w:tcW w:w="6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p>
        </w:tc>
        <w:tc>
          <w:tcPr>
            <w:tcW w:w="1478"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r>
              <w:rPr>
                <w:rFonts w:hint="eastAsia" w:ascii="微软雅黑" w:hAnsi="微软雅黑" w:eastAsia="微软雅黑" w:cs="微软雅黑"/>
                <w:b w:val="0"/>
                <w:bCs/>
                <w:i w:val="0"/>
                <w:color w:val="000000" w:themeColor="text1"/>
                <w:kern w:val="0"/>
                <w:sz w:val="22"/>
                <w:szCs w:val="22"/>
                <w:u w:val="none"/>
                <w:shd w:val="clear"/>
                <w:lang w:val="en-US" w:eastAsia="zh-CN" w:bidi="ar"/>
                <w14:textFill>
                  <w14:solidFill>
                    <w14:schemeClr w14:val="tx1"/>
                  </w14:solidFill>
                </w14:textFill>
              </w:rPr>
              <w:t>15:55-16:35</w:t>
            </w:r>
          </w:p>
        </w:tc>
        <w:tc>
          <w:tcPr>
            <w:tcW w:w="397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结核病营养支持治疗进展</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谭守勇</w:t>
            </w:r>
          </w:p>
        </w:tc>
        <w:tc>
          <w:tcPr>
            <w:tcW w:w="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仵倩红</w:t>
            </w: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br w:type="textWrapping"/>
            </w: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邵世峰</w:t>
            </w:r>
          </w:p>
        </w:tc>
      </w:tr>
      <w:tr>
        <w:tblPrEx>
          <w:tblLayout w:type="fixed"/>
          <w:tblCellMar>
            <w:top w:w="0" w:type="dxa"/>
            <w:left w:w="0" w:type="dxa"/>
            <w:bottom w:w="0" w:type="dxa"/>
            <w:right w:w="0" w:type="dxa"/>
          </w:tblCellMar>
        </w:tblPrEx>
        <w:trPr>
          <w:trHeight w:val="412" w:hRule="atLeast"/>
        </w:trPr>
        <w:tc>
          <w:tcPr>
            <w:tcW w:w="12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p>
        </w:tc>
        <w:tc>
          <w:tcPr>
            <w:tcW w:w="6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16:35-16:55</w:t>
            </w:r>
          </w:p>
        </w:tc>
        <w:tc>
          <w:tcPr>
            <w:tcW w:w="397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结核病介入治疗进展</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丁卫民</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p>
        </w:tc>
      </w:tr>
      <w:tr>
        <w:tblPrEx>
          <w:tblLayout w:type="fixed"/>
          <w:tblCellMar>
            <w:top w:w="0" w:type="dxa"/>
            <w:left w:w="0" w:type="dxa"/>
            <w:bottom w:w="0" w:type="dxa"/>
            <w:right w:w="0" w:type="dxa"/>
          </w:tblCellMar>
        </w:tblPrEx>
        <w:trPr>
          <w:trHeight w:val="527" w:hRule="atLeast"/>
        </w:trPr>
        <w:tc>
          <w:tcPr>
            <w:tcW w:w="12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p>
        </w:tc>
        <w:tc>
          <w:tcPr>
            <w:tcW w:w="6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16:55-17:35</w:t>
            </w:r>
          </w:p>
        </w:tc>
        <w:tc>
          <w:tcPr>
            <w:tcW w:w="397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贝达喹啉在中国的临床应用</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r>
              <w:rPr>
                <w:rFonts w:hint="eastAsia" w:ascii="微软雅黑" w:hAnsi="微软雅黑" w:eastAsia="微软雅黑" w:cs="微软雅黑"/>
                <w:b w:val="0"/>
                <w:bCs/>
                <w:i w:val="0"/>
                <w:color w:val="000000" w:themeColor="text1"/>
                <w:kern w:val="0"/>
                <w:sz w:val="22"/>
                <w:szCs w:val="22"/>
                <w:u w:val="none"/>
                <w:lang w:val="en-US" w:eastAsia="zh-CN" w:bidi="ar"/>
                <w14:textFill>
                  <w14:solidFill>
                    <w14:schemeClr w14:val="tx1"/>
                  </w14:solidFill>
                </w14:textFill>
              </w:rPr>
              <w:t>高孟秋</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themeColor="text1"/>
                <w:sz w:val="22"/>
                <w:szCs w:val="22"/>
                <w:u w:val="none"/>
                <w14:textFill>
                  <w14:solidFill>
                    <w14:schemeClr w14:val="tx1"/>
                  </w14:solidFill>
                </w14:textFill>
              </w:rPr>
            </w:pPr>
          </w:p>
        </w:tc>
      </w:tr>
      <w:tr>
        <w:tblPrEx>
          <w:tblLayout w:type="fixed"/>
          <w:tblCellMar>
            <w:top w:w="0" w:type="dxa"/>
            <w:left w:w="0" w:type="dxa"/>
            <w:bottom w:w="0" w:type="dxa"/>
            <w:right w:w="0" w:type="dxa"/>
          </w:tblCellMar>
        </w:tblPrEx>
        <w:trPr>
          <w:gridBefore w:val="1"/>
          <w:wBefore w:w="16" w:type="dxa"/>
          <w:trHeight w:val="1451" w:hRule="atLeast"/>
        </w:trPr>
        <w:tc>
          <w:tcPr>
            <w:tcW w:w="9407" w:type="dxa"/>
            <w:gridSpan w:val="11"/>
            <w:tcBorders>
              <w:top w:val="single" w:color="000000" w:sz="8" w:space="0"/>
              <w:left w:val="single" w:color="000000" w:sz="8" w:space="0"/>
              <w:bottom w:val="single" w:color="000000" w:sz="4" w:space="0"/>
              <w:right w:val="single" w:color="000000" w:sz="4" w:space="0"/>
            </w:tcBorders>
            <w:shd w:val="clear" w:color="FFD966" w:fill="FFFFFF"/>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val="0"/>
                <w:bCs/>
                <w:i w:val="0"/>
                <w:color w:val="000000"/>
                <w:sz w:val="32"/>
                <w:szCs w:val="32"/>
                <w:u w:val="none"/>
              </w:rPr>
            </w:pPr>
            <w:r>
              <w:rPr>
                <w:rFonts w:hint="eastAsia" w:ascii="微软雅黑" w:hAnsi="微软雅黑" w:eastAsia="微软雅黑" w:cs="微软雅黑"/>
                <w:b w:val="0"/>
                <w:bCs/>
                <w:i w:val="0"/>
                <w:color w:val="000000"/>
                <w:kern w:val="0"/>
                <w:sz w:val="32"/>
                <w:szCs w:val="32"/>
                <w:u w:val="none"/>
                <w:lang w:val="en-US" w:eastAsia="zh-CN" w:bidi="ar"/>
              </w:rPr>
              <w:t>2019年第二届一带一路结核病长安论坛临床专场日程</w:t>
            </w:r>
          </w:p>
        </w:tc>
      </w:tr>
      <w:tr>
        <w:tblPrEx>
          <w:tblLayout w:type="fixed"/>
          <w:tblCellMar>
            <w:top w:w="0" w:type="dxa"/>
            <w:left w:w="0" w:type="dxa"/>
            <w:bottom w:w="0" w:type="dxa"/>
            <w:right w:w="0" w:type="dxa"/>
          </w:tblCellMar>
        </w:tblPrEx>
        <w:trPr>
          <w:gridBefore w:val="1"/>
          <w:wBefore w:w="16" w:type="dxa"/>
          <w:trHeight w:val="530" w:hRule="atLeast"/>
        </w:trPr>
        <w:tc>
          <w:tcPr>
            <w:tcW w:w="1335" w:type="dxa"/>
            <w:gridSpan w:val="2"/>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日期</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会场</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时间</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内容</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主讲</w:t>
            </w: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单位</w:t>
            </w:r>
          </w:p>
        </w:tc>
        <w:tc>
          <w:tcPr>
            <w:tcW w:w="903"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主持人</w:t>
            </w:r>
          </w:p>
        </w:tc>
      </w:tr>
      <w:tr>
        <w:tblPrEx>
          <w:tblLayout w:type="fixed"/>
          <w:tblCellMar>
            <w:top w:w="0" w:type="dxa"/>
            <w:left w:w="0" w:type="dxa"/>
            <w:bottom w:w="0" w:type="dxa"/>
            <w:right w:w="0" w:type="dxa"/>
          </w:tblCellMar>
        </w:tblPrEx>
        <w:trPr>
          <w:gridBefore w:val="1"/>
          <w:wBefore w:w="16" w:type="dxa"/>
          <w:trHeight w:val="1055" w:hRule="atLeast"/>
        </w:trPr>
        <w:tc>
          <w:tcPr>
            <w:tcW w:w="133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4月13日</w:t>
            </w:r>
            <w:r>
              <w:rPr>
                <w:rFonts w:hint="eastAsia" w:ascii="微软雅黑" w:hAnsi="微软雅黑" w:eastAsia="微软雅黑" w:cs="微软雅黑"/>
                <w:b w:val="0"/>
                <w:bCs/>
                <w:i w:val="0"/>
                <w:color w:val="000000"/>
                <w:kern w:val="0"/>
                <w:sz w:val="22"/>
                <w:szCs w:val="22"/>
                <w:u w:val="none"/>
                <w:lang w:val="en-US" w:eastAsia="zh-CN" w:bidi="ar"/>
              </w:rPr>
              <w:br w:type="textWrapping"/>
            </w:r>
            <w:r>
              <w:rPr>
                <w:rFonts w:hint="eastAsia" w:ascii="微软雅黑" w:hAnsi="微软雅黑" w:eastAsia="微软雅黑" w:cs="微软雅黑"/>
                <w:b w:val="0"/>
                <w:bCs/>
                <w:i w:val="0"/>
                <w:color w:val="000000"/>
                <w:kern w:val="0"/>
                <w:sz w:val="22"/>
                <w:szCs w:val="22"/>
                <w:u w:val="none"/>
                <w:lang w:val="en-US" w:eastAsia="zh-CN" w:bidi="ar"/>
              </w:rPr>
              <w:t>上午</w:t>
            </w:r>
          </w:p>
        </w:tc>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sz w:val="22"/>
                <w:szCs w:val="22"/>
                <w:u w:val="none"/>
                <w:lang w:eastAsia="zh-CN"/>
              </w:rPr>
            </w:pPr>
            <w:r>
              <w:rPr>
                <w:rFonts w:hint="eastAsia" w:ascii="微软雅黑" w:hAnsi="微软雅黑" w:eastAsia="微软雅黑" w:cs="微软雅黑"/>
                <w:b w:val="0"/>
                <w:bCs/>
                <w:i w:val="0"/>
                <w:color w:val="000000"/>
                <w:sz w:val="22"/>
                <w:szCs w:val="22"/>
                <w:u w:val="none"/>
                <w:lang w:eastAsia="zh-CN"/>
              </w:rPr>
              <w:t>梨</w:t>
            </w:r>
          </w:p>
          <w:p>
            <w:pPr>
              <w:jc w:val="center"/>
              <w:rPr>
                <w:rFonts w:hint="eastAsia" w:ascii="微软雅黑" w:hAnsi="微软雅黑" w:eastAsia="微软雅黑" w:cs="微软雅黑"/>
                <w:b w:val="0"/>
                <w:bCs/>
                <w:i w:val="0"/>
                <w:color w:val="000000"/>
                <w:sz w:val="22"/>
                <w:szCs w:val="22"/>
                <w:u w:val="none"/>
                <w:lang w:eastAsia="zh-CN"/>
              </w:rPr>
            </w:pPr>
            <w:r>
              <w:rPr>
                <w:rFonts w:hint="eastAsia" w:ascii="微软雅黑" w:hAnsi="微软雅黑" w:eastAsia="微软雅黑" w:cs="微软雅黑"/>
                <w:b w:val="0"/>
                <w:bCs/>
                <w:i w:val="0"/>
                <w:color w:val="000000"/>
                <w:sz w:val="22"/>
                <w:szCs w:val="22"/>
                <w:u w:val="none"/>
                <w:lang w:eastAsia="zh-CN"/>
              </w:rPr>
              <w:t>花</w:t>
            </w:r>
          </w:p>
          <w:p>
            <w:pPr>
              <w:jc w:val="center"/>
              <w:rPr>
                <w:rFonts w:hint="eastAsia" w:ascii="微软雅黑" w:hAnsi="微软雅黑" w:eastAsia="微软雅黑" w:cs="微软雅黑"/>
                <w:b w:val="0"/>
                <w:bCs/>
                <w:i w:val="0"/>
                <w:color w:val="000000"/>
                <w:sz w:val="22"/>
                <w:szCs w:val="22"/>
                <w:u w:val="none"/>
                <w:lang w:eastAsia="zh-CN"/>
              </w:rPr>
            </w:pPr>
            <w:r>
              <w:rPr>
                <w:rFonts w:hint="eastAsia" w:ascii="微软雅黑" w:hAnsi="微软雅黑" w:eastAsia="微软雅黑" w:cs="微软雅黑"/>
                <w:b w:val="0"/>
                <w:bCs/>
                <w:i w:val="0"/>
                <w:color w:val="000000"/>
                <w:sz w:val="22"/>
                <w:szCs w:val="22"/>
                <w:u w:val="none"/>
                <w:lang w:eastAsia="zh-CN"/>
              </w:rPr>
              <w:t>厅</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8:30-9:00</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WHO耐药指南在中国的应用思考</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初乃惠</w:t>
            </w: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北京胸科医院</w:t>
            </w:r>
          </w:p>
        </w:tc>
        <w:tc>
          <w:tcPr>
            <w:tcW w:w="903"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kern w:val="0"/>
                <w:sz w:val="22"/>
                <w:szCs w:val="22"/>
                <w:u w:val="none"/>
                <w:lang w:val="en-US" w:eastAsia="zh-CN" w:bidi="ar"/>
              </w:rPr>
            </w:pPr>
            <w:r>
              <w:rPr>
                <w:rFonts w:hint="eastAsia" w:ascii="微软雅黑" w:hAnsi="微软雅黑" w:eastAsia="微软雅黑" w:cs="微软雅黑"/>
                <w:b w:val="0"/>
                <w:bCs/>
                <w:i w:val="0"/>
                <w:color w:val="000000"/>
                <w:kern w:val="0"/>
                <w:sz w:val="22"/>
                <w:szCs w:val="22"/>
                <w:u w:val="none"/>
                <w:lang w:val="en-US" w:eastAsia="zh-CN" w:bidi="ar"/>
              </w:rPr>
              <w:t xml:space="preserve">徐金田 </w:t>
            </w:r>
          </w:p>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微软雅黑" w:hAnsi="微软雅黑" w:eastAsia="微软雅黑" w:cs="微软雅黑"/>
                <w:b w:val="0"/>
                <w:bCs/>
                <w:i w:val="0"/>
                <w:color w:val="000000"/>
                <w:kern w:val="0"/>
                <w:sz w:val="22"/>
                <w:szCs w:val="22"/>
                <w:u w:val="none"/>
                <w:lang w:val="en-US" w:eastAsia="zh-CN" w:bidi="ar"/>
              </w:rPr>
              <w:t>沙  巍</w:t>
            </w:r>
          </w:p>
        </w:tc>
      </w:tr>
      <w:tr>
        <w:tblPrEx>
          <w:tblLayout w:type="fixed"/>
          <w:tblCellMar>
            <w:top w:w="0" w:type="dxa"/>
            <w:left w:w="0" w:type="dxa"/>
            <w:bottom w:w="0" w:type="dxa"/>
            <w:right w:w="0" w:type="dxa"/>
          </w:tblCellMar>
        </w:tblPrEx>
        <w:trPr>
          <w:gridBefore w:val="1"/>
          <w:wBefore w:w="16" w:type="dxa"/>
          <w:trHeight w:val="1070" w:hRule="atLeast"/>
        </w:trPr>
        <w:tc>
          <w:tcPr>
            <w:tcW w:w="133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sz w:val="22"/>
                <w:szCs w:val="22"/>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sz w:val="22"/>
                <w:szCs w:val="22"/>
                <w:u w:val="none"/>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9:00-9:30</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肺结核外科治疗手术时机的思考</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金   锋</w:t>
            </w: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山东省胸科医院</w:t>
            </w:r>
          </w:p>
        </w:tc>
        <w:tc>
          <w:tcPr>
            <w:tcW w:w="903"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r>
      <w:tr>
        <w:tblPrEx>
          <w:tblLayout w:type="fixed"/>
          <w:tblCellMar>
            <w:top w:w="0" w:type="dxa"/>
            <w:left w:w="0" w:type="dxa"/>
            <w:bottom w:w="0" w:type="dxa"/>
            <w:right w:w="0" w:type="dxa"/>
          </w:tblCellMar>
        </w:tblPrEx>
        <w:trPr>
          <w:gridBefore w:val="1"/>
          <w:wBefore w:w="16" w:type="dxa"/>
          <w:trHeight w:val="1086" w:hRule="atLeast"/>
        </w:trPr>
        <w:tc>
          <w:tcPr>
            <w:tcW w:w="133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sz w:val="22"/>
                <w:szCs w:val="22"/>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sz w:val="22"/>
                <w:szCs w:val="22"/>
                <w:u w:val="none"/>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9:30-10:00</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试论外科治疗在耐药结核病中的地位</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宋言峥</w:t>
            </w: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上海市公共卫生临床中心</w:t>
            </w:r>
          </w:p>
        </w:tc>
        <w:tc>
          <w:tcPr>
            <w:tcW w:w="903"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r>
      <w:tr>
        <w:tblPrEx>
          <w:tblLayout w:type="fixed"/>
          <w:tblCellMar>
            <w:top w:w="0" w:type="dxa"/>
            <w:left w:w="0" w:type="dxa"/>
            <w:bottom w:w="0" w:type="dxa"/>
            <w:right w:w="0" w:type="dxa"/>
          </w:tblCellMar>
        </w:tblPrEx>
        <w:trPr>
          <w:gridBefore w:val="1"/>
          <w:wBefore w:w="16" w:type="dxa"/>
          <w:trHeight w:val="344" w:hRule="atLeast"/>
        </w:trPr>
        <w:tc>
          <w:tcPr>
            <w:tcW w:w="133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sz w:val="22"/>
                <w:szCs w:val="22"/>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sz w:val="22"/>
                <w:szCs w:val="22"/>
                <w:u w:val="none"/>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10:00-10:10</w:t>
            </w:r>
          </w:p>
        </w:tc>
        <w:tc>
          <w:tcPr>
            <w:tcW w:w="325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休息</w:t>
            </w: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b w:val="0"/>
                <w:bCs/>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r>
      <w:tr>
        <w:tblPrEx>
          <w:tblLayout w:type="fixed"/>
          <w:tblCellMar>
            <w:top w:w="0" w:type="dxa"/>
            <w:left w:w="0" w:type="dxa"/>
            <w:bottom w:w="0" w:type="dxa"/>
            <w:right w:w="0" w:type="dxa"/>
          </w:tblCellMar>
        </w:tblPrEx>
        <w:trPr>
          <w:gridBefore w:val="1"/>
          <w:wBefore w:w="16" w:type="dxa"/>
          <w:trHeight w:val="1161" w:hRule="atLeast"/>
        </w:trPr>
        <w:tc>
          <w:tcPr>
            <w:tcW w:w="133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sz w:val="22"/>
                <w:szCs w:val="22"/>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sz w:val="22"/>
                <w:szCs w:val="22"/>
                <w:u w:val="none"/>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10:10-10:40</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骨结核手术时机和手术方式的思考</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秦世炳</w:t>
            </w: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北京胸科医院</w:t>
            </w:r>
          </w:p>
        </w:tc>
        <w:tc>
          <w:tcPr>
            <w:tcW w:w="903"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kern w:val="0"/>
                <w:sz w:val="22"/>
                <w:szCs w:val="22"/>
                <w:u w:val="none"/>
                <w:lang w:val="en-US" w:eastAsia="zh-CN" w:bidi="ar"/>
              </w:rPr>
            </w:pPr>
            <w:r>
              <w:rPr>
                <w:rFonts w:hint="eastAsia" w:ascii="微软雅黑" w:hAnsi="微软雅黑" w:eastAsia="微软雅黑" w:cs="微软雅黑"/>
                <w:b w:val="0"/>
                <w:bCs/>
                <w:i w:val="0"/>
                <w:color w:val="000000"/>
                <w:kern w:val="0"/>
                <w:sz w:val="22"/>
                <w:szCs w:val="22"/>
                <w:u w:val="none"/>
                <w:lang w:val="en-US" w:eastAsia="zh-CN" w:bidi="ar"/>
              </w:rPr>
              <w:t xml:space="preserve">于景来  </w:t>
            </w:r>
          </w:p>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微软雅黑" w:hAnsi="微软雅黑" w:eastAsia="微软雅黑" w:cs="微软雅黑"/>
                <w:b w:val="0"/>
                <w:bCs/>
                <w:i w:val="0"/>
                <w:color w:val="000000"/>
                <w:kern w:val="0"/>
                <w:sz w:val="22"/>
                <w:szCs w:val="22"/>
                <w:u w:val="none"/>
                <w:lang w:val="en-US" w:eastAsia="zh-CN" w:bidi="ar"/>
              </w:rPr>
              <w:t>陈效友</w:t>
            </w:r>
          </w:p>
        </w:tc>
      </w:tr>
      <w:tr>
        <w:tblPrEx>
          <w:tblLayout w:type="fixed"/>
          <w:tblCellMar>
            <w:top w:w="0" w:type="dxa"/>
            <w:left w:w="0" w:type="dxa"/>
            <w:bottom w:w="0" w:type="dxa"/>
            <w:right w:w="0" w:type="dxa"/>
          </w:tblCellMar>
        </w:tblPrEx>
        <w:trPr>
          <w:gridBefore w:val="1"/>
          <w:wBefore w:w="16" w:type="dxa"/>
          <w:trHeight w:val="1440" w:hRule="atLeast"/>
        </w:trPr>
        <w:tc>
          <w:tcPr>
            <w:tcW w:w="133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sz w:val="22"/>
                <w:szCs w:val="22"/>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sz w:val="22"/>
                <w:szCs w:val="22"/>
                <w:u w:val="none"/>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10:40-11:10</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腹腔结核的外科治疗及效果分析</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陈其亮</w:t>
            </w: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陕西省结核病防治院</w:t>
            </w:r>
          </w:p>
        </w:tc>
        <w:tc>
          <w:tcPr>
            <w:tcW w:w="903"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r>
      <w:tr>
        <w:tblPrEx>
          <w:tblLayout w:type="fixed"/>
          <w:tblCellMar>
            <w:top w:w="0" w:type="dxa"/>
            <w:left w:w="0" w:type="dxa"/>
            <w:bottom w:w="0" w:type="dxa"/>
            <w:right w:w="0" w:type="dxa"/>
          </w:tblCellMar>
        </w:tblPrEx>
        <w:trPr>
          <w:gridBefore w:val="1"/>
          <w:wBefore w:w="16" w:type="dxa"/>
          <w:trHeight w:val="1106" w:hRule="atLeast"/>
        </w:trPr>
        <w:tc>
          <w:tcPr>
            <w:tcW w:w="133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sz w:val="22"/>
                <w:szCs w:val="22"/>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sz w:val="22"/>
                <w:szCs w:val="22"/>
                <w:u w:val="none"/>
              </w:rPr>
            </w:pPr>
          </w:p>
        </w:tc>
        <w:tc>
          <w:tcPr>
            <w:tcW w:w="1350"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11:10-11:40</w:t>
            </w:r>
          </w:p>
        </w:tc>
        <w:tc>
          <w:tcPr>
            <w:tcW w:w="2355"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对结核病女性保护生育功能的探讨</w:t>
            </w:r>
          </w:p>
        </w:tc>
        <w:tc>
          <w:tcPr>
            <w:tcW w:w="901"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任倍莹</w:t>
            </w:r>
          </w:p>
        </w:tc>
        <w:tc>
          <w:tcPr>
            <w:tcW w:w="2054"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陕西省结核病防治院</w:t>
            </w:r>
          </w:p>
        </w:tc>
        <w:tc>
          <w:tcPr>
            <w:tcW w:w="903"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r>
      <w:tr>
        <w:tblPrEx>
          <w:tblLayout w:type="fixed"/>
          <w:tblCellMar>
            <w:top w:w="0" w:type="dxa"/>
            <w:left w:w="0" w:type="dxa"/>
            <w:bottom w:w="0" w:type="dxa"/>
            <w:right w:w="0" w:type="dxa"/>
          </w:tblCellMar>
        </w:tblPrEx>
        <w:trPr>
          <w:gridBefore w:val="1"/>
          <w:wBefore w:w="16" w:type="dxa"/>
          <w:trHeight w:val="1451" w:hRule="atLeast"/>
        </w:trPr>
        <w:tc>
          <w:tcPr>
            <w:tcW w:w="9407" w:type="dxa"/>
            <w:gridSpan w:val="11"/>
            <w:tcBorders>
              <w:top w:val="single" w:color="000000" w:sz="8" w:space="0"/>
              <w:left w:val="single" w:color="000000" w:sz="8" w:space="0"/>
              <w:bottom w:val="single" w:color="000000" w:sz="4" w:space="0"/>
              <w:right w:val="single" w:color="000000" w:sz="4" w:space="0"/>
            </w:tcBorders>
            <w:shd w:val="clear" w:color="FFD966"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32"/>
                <w:szCs w:val="32"/>
                <w:u w:val="none"/>
              </w:rPr>
            </w:pPr>
            <w:r>
              <w:rPr>
                <w:rFonts w:hint="eastAsia" w:ascii="微软雅黑" w:hAnsi="微软雅黑" w:eastAsia="微软雅黑" w:cs="微软雅黑"/>
                <w:b w:val="0"/>
                <w:bCs/>
                <w:i w:val="0"/>
                <w:color w:val="000000"/>
                <w:kern w:val="0"/>
                <w:sz w:val="32"/>
                <w:szCs w:val="32"/>
                <w:u w:val="none"/>
                <w:shd w:val="clear"/>
                <w:lang w:val="en-US" w:eastAsia="zh-CN" w:bidi="ar"/>
              </w:rPr>
              <w:t>2019年第二届一带一路结核病长安论坛医技专场日程</w:t>
            </w:r>
          </w:p>
        </w:tc>
      </w:tr>
      <w:tr>
        <w:tblPrEx>
          <w:tblLayout w:type="fixed"/>
          <w:tblCellMar>
            <w:top w:w="0" w:type="dxa"/>
            <w:left w:w="0" w:type="dxa"/>
            <w:bottom w:w="0" w:type="dxa"/>
            <w:right w:w="0" w:type="dxa"/>
          </w:tblCellMar>
        </w:tblPrEx>
        <w:trPr>
          <w:gridBefore w:val="1"/>
          <w:wBefore w:w="16" w:type="dxa"/>
          <w:trHeight w:val="593" w:hRule="atLeast"/>
        </w:trPr>
        <w:tc>
          <w:tcPr>
            <w:tcW w:w="1335" w:type="dxa"/>
            <w:gridSpan w:val="2"/>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日期</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会场</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时间</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内容</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主讲</w:t>
            </w: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单位</w:t>
            </w:r>
          </w:p>
        </w:tc>
        <w:tc>
          <w:tcPr>
            <w:tcW w:w="903"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主持人</w:t>
            </w:r>
          </w:p>
        </w:tc>
      </w:tr>
      <w:tr>
        <w:tblPrEx>
          <w:tblLayout w:type="fixed"/>
          <w:tblCellMar>
            <w:top w:w="0" w:type="dxa"/>
            <w:left w:w="0" w:type="dxa"/>
            <w:bottom w:w="0" w:type="dxa"/>
            <w:right w:w="0" w:type="dxa"/>
          </w:tblCellMar>
        </w:tblPrEx>
        <w:trPr>
          <w:gridBefore w:val="1"/>
          <w:wBefore w:w="16" w:type="dxa"/>
          <w:trHeight w:val="665" w:hRule="atLeast"/>
        </w:trPr>
        <w:tc>
          <w:tcPr>
            <w:tcW w:w="133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4月13日</w:t>
            </w:r>
            <w:r>
              <w:rPr>
                <w:rFonts w:hint="eastAsia" w:ascii="微软雅黑" w:hAnsi="微软雅黑" w:eastAsia="微软雅黑" w:cs="微软雅黑"/>
                <w:b w:val="0"/>
                <w:bCs/>
                <w:i w:val="0"/>
                <w:color w:val="000000"/>
                <w:kern w:val="0"/>
                <w:sz w:val="22"/>
                <w:szCs w:val="22"/>
                <w:u w:val="none"/>
                <w:lang w:val="en-US" w:eastAsia="zh-CN" w:bidi="ar"/>
              </w:rPr>
              <w:br w:type="textWrapping"/>
            </w:r>
            <w:r>
              <w:rPr>
                <w:rFonts w:hint="eastAsia" w:ascii="微软雅黑" w:hAnsi="微软雅黑" w:eastAsia="微软雅黑" w:cs="微软雅黑"/>
                <w:b w:val="0"/>
                <w:bCs/>
                <w:i w:val="0"/>
                <w:color w:val="000000"/>
                <w:kern w:val="0"/>
                <w:sz w:val="22"/>
                <w:szCs w:val="22"/>
                <w:u w:val="none"/>
                <w:lang w:val="en-US" w:eastAsia="zh-CN" w:bidi="ar"/>
              </w:rPr>
              <w:t>上午</w:t>
            </w:r>
          </w:p>
        </w:tc>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sz w:val="22"/>
                <w:szCs w:val="22"/>
                <w:u w:val="none"/>
                <w:lang w:eastAsia="zh-CN"/>
              </w:rPr>
            </w:pPr>
            <w:r>
              <w:rPr>
                <w:rFonts w:hint="eastAsia" w:ascii="微软雅黑" w:hAnsi="微软雅黑" w:eastAsia="微软雅黑" w:cs="微软雅黑"/>
                <w:b w:val="0"/>
                <w:bCs/>
                <w:i w:val="0"/>
                <w:color w:val="000000"/>
                <w:sz w:val="22"/>
                <w:szCs w:val="22"/>
                <w:u w:val="none"/>
                <w:lang w:eastAsia="zh-CN"/>
              </w:rPr>
              <w:t>花</w:t>
            </w:r>
          </w:p>
          <w:p>
            <w:pPr>
              <w:jc w:val="center"/>
              <w:rPr>
                <w:rFonts w:hint="eastAsia" w:ascii="微软雅黑" w:hAnsi="微软雅黑" w:eastAsia="微软雅黑" w:cs="微软雅黑"/>
                <w:b w:val="0"/>
                <w:bCs/>
                <w:i w:val="0"/>
                <w:color w:val="000000"/>
                <w:sz w:val="22"/>
                <w:szCs w:val="22"/>
                <w:u w:val="none"/>
                <w:lang w:eastAsia="zh-CN"/>
              </w:rPr>
            </w:pPr>
            <w:r>
              <w:rPr>
                <w:rFonts w:hint="eastAsia" w:ascii="微软雅黑" w:hAnsi="微软雅黑" w:eastAsia="微软雅黑" w:cs="微软雅黑"/>
                <w:b w:val="0"/>
                <w:bCs/>
                <w:i w:val="0"/>
                <w:color w:val="000000"/>
                <w:sz w:val="22"/>
                <w:szCs w:val="22"/>
                <w:u w:val="none"/>
                <w:lang w:eastAsia="zh-CN"/>
              </w:rPr>
              <w:t>萼</w:t>
            </w:r>
          </w:p>
          <w:p>
            <w:pPr>
              <w:jc w:val="center"/>
              <w:rPr>
                <w:rFonts w:hint="eastAsia" w:ascii="微软雅黑" w:hAnsi="微软雅黑" w:eastAsia="微软雅黑" w:cs="微软雅黑"/>
                <w:b w:val="0"/>
                <w:bCs/>
                <w:i w:val="0"/>
                <w:color w:val="000000"/>
                <w:sz w:val="22"/>
                <w:szCs w:val="22"/>
                <w:u w:val="none"/>
                <w:lang w:eastAsia="zh-CN"/>
              </w:rPr>
            </w:pPr>
            <w:r>
              <w:rPr>
                <w:rFonts w:hint="eastAsia" w:ascii="微软雅黑" w:hAnsi="微软雅黑" w:eastAsia="微软雅黑" w:cs="微软雅黑"/>
                <w:b w:val="0"/>
                <w:bCs/>
                <w:i w:val="0"/>
                <w:color w:val="000000"/>
                <w:sz w:val="22"/>
                <w:szCs w:val="22"/>
                <w:u w:val="none"/>
                <w:lang w:eastAsia="zh-CN"/>
              </w:rPr>
              <w:t>宫</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8:30-9:00</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颅内结核影像学诊断特征分析</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侯代伦</w:t>
            </w: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北京胸科医院</w:t>
            </w:r>
          </w:p>
        </w:tc>
        <w:tc>
          <w:tcPr>
            <w:tcW w:w="903"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kern w:val="0"/>
                <w:sz w:val="22"/>
                <w:szCs w:val="22"/>
                <w:u w:val="none"/>
                <w:lang w:val="en-US" w:eastAsia="zh-CN" w:bidi="ar"/>
              </w:rPr>
            </w:pPr>
            <w:r>
              <w:rPr>
                <w:rFonts w:hint="eastAsia" w:ascii="微软雅黑" w:hAnsi="微软雅黑" w:eastAsia="微软雅黑" w:cs="微软雅黑"/>
                <w:b w:val="0"/>
                <w:bCs/>
                <w:i w:val="0"/>
                <w:color w:val="000000"/>
                <w:kern w:val="0"/>
                <w:sz w:val="22"/>
                <w:szCs w:val="22"/>
                <w:u w:val="none"/>
                <w:lang w:val="en-US" w:eastAsia="zh-CN" w:bidi="ar"/>
              </w:rPr>
              <w:t xml:space="preserve">刘玉琴 </w:t>
            </w:r>
          </w:p>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微软雅黑" w:hAnsi="微软雅黑" w:eastAsia="微软雅黑" w:cs="微软雅黑"/>
                <w:b w:val="0"/>
                <w:bCs/>
                <w:i w:val="0"/>
                <w:color w:val="000000"/>
                <w:kern w:val="0"/>
                <w:sz w:val="22"/>
                <w:szCs w:val="22"/>
                <w:u w:val="none"/>
                <w:lang w:val="en-US" w:eastAsia="zh-CN" w:bidi="ar"/>
              </w:rPr>
              <w:t>纪滨英</w:t>
            </w:r>
          </w:p>
        </w:tc>
      </w:tr>
      <w:tr>
        <w:tblPrEx>
          <w:tblLayout w:type="fixed"/>
          <w:tblCellMar>
            <w:top w:w="0" w:type="dxa"/>
            <w:left w:w="0" w:type="dxa"/>
            <w:bottom w:w="0" w:type="dxa"/>
            <w:right w:w="0" w:type="dxa"/>
          </w:tblCellMar>
        </w:tblPrEx>
        <w:trPr>
          <w:gridBefore w:val="1"/>
          <w:wBefore w:w="16" w:type="dxa"/>
          <w:trHeight w:val="1356" w:hRule="atLeast"/>
        </w:trPr>
        <w:tc>
          <w:tcPr>
            <w:tcW w:w="133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sz w:val="22"/>
                <w:szCs w:val="22"/>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sz w:val="22"/>
                <w:szCs w:val="22"/>
                <w:u w:val="none"/>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9:00-9:30</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结核病分子病理学研究及其临床应用</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车南颖</w:t>
            </w: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北京胸科医院</w:t>
            </w:r>
          </w:p>
        </w:tc>
        <w:tc>
          <w:tcPr>
            <w:tcW w:w="903"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r>
      <w:tr>
        <w:tblPrEx>
          <w:tblLayout w:type="fixed"/>
          <w:tblCellMar>
            <w:top w:w="0" w:type="dxa"/>
            <w:left w:w="0" w:type="dxa"/>
            <w:bottom w:w="0" w:type="dxa"/>
            <w:right w:w="0" w:type="dxa"/>
          </w:tblCellMar>
        </w:tblPrEx>
        <w:trPr>
          <w:gridBefore w:val="1"/>
          <w:wBefore w:w="16" w:type="dxa"/>
          <w:trHeight w:val="611" w:hRule="atLeast"/>
        </w:trPr>
        <w:tc>
          <w:tcPr>
            <w:tcW w:w="133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sz w:val="22"/>
                <w:szCs w:val="22"/>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sz w:val="22"/>
                <w:szCs w:val="22"/>
                <w:u w:val="none"/>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9:30-10:00</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药敏试验方法的合理应用及结果解读</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逄  宇</w:t>
            </w: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北京胸科医院</w:t>
            </w:r>
          </w:p>
        </w:tc>
        <w:tc>
          <w:tcPr>
            <w:tcW w:w="903"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r>
      <w:tr>
        <w:tblPrEx>
          <w:tblLayout w:type="fixed"/>
          <w:tblCellMar>
            <w:top w:w="0" w:type="dxa"/>
            <w:left w:w="0" w:type="dxa"/>
            <w:bottom w:w="0" w:type="dxa"/>
            <w:right w:w="0" w:type="dxa"/>
          </w:tblCellMar>
        </w:tblPrEx>
        <w:trPr>
          <w:gridBefore w:val="1"/>
          <w:wBefore w:w="16" w:type="dxa"/>
          <w:trHeight w:val="650" w:hRule="atLeast"/>
        </w:trPr>
        <w:tc>
          <w:tcPr>
            <w:tcW w:w="133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sz w:val="22"/>
                <w:szCs w:val="22"/>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sz w:val="22"/>
                <w:szCs w:val="22"/>
                <w:u w:val="none"/>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10:00-10:10</w:t>
            </w:r>
          </w:p>
        </w:tc>
        <w:tc>
          <w:tcPr>
            <w:tcW w:w="325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休息</w:t>
            </w: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b w:val="0"/>
                <w:bCs/>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rPr>
                <w:rFonts w:hint="default" w:ascii="Arial" w:hAnsi="Arial" w:cs="Arial"/>
                <w:b w:val="0"/>
                <w:bCs/>
                <w:i w:val="0"/>
                <w:color w:val="000000"/>
                <w:sz w:val="20"/>
                <w:szCs w:val="20"/>
                <w:u w:val="none"/>
              </w:rPr>
            </w:pPr>
          </w:p>
        </w:tc>
      </w:tr>
      <w:tr>
        <w:tblPrEx>
          <w:tblLayout w:type="fixed"/>
          <w:tblCellMar>
            <w:top w:w="0" w:type="dxa"/>
            <w:left w:w="0" w:type="dxa"/>
            <w:bottom w:w="0" w:type="dxa"/>
            <w:right w:w="0" w:type="dxa"/>
          </w:tblCellMar>
        </w:tblPrEx>
        <w:trPr>
          <w:gridBefore w:val="1"/>
          <w:wBefore w:w="16" w:type="dxa"/>
          <w:trHeight w:val="740" w:hRule="atLeast"/>
        </w:trPr>
        <w:tc>
          <w:tcPr>
            <w:tcW w:w="133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sz w:val="22"/>
                <w:szCs w:val="22"/>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sz w:val="22"/>
                <w:szCs w:val="22"/>
                <w:u w:val="none"/>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10:10-10:40</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结核病实验室诊断进展</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谭耀驹</w:t>
            </w: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广东省胸科医院</w:t>
            </w:r>
          </w:p>
        </w:tc>
        <w:tc>
          <w:tcPr>
            <w:tcW w:w="903"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kern w:val="0"/>
                <w:sz w:val="22"/>
                <w:szCs w:val="22"/>
                <w:u w:val="none"/>
                <w:lang w:val="en-US" w:eastAsia="zh-CN" w:bidi="ar"/>
              </w:rPr>
            </w:pPr>
            <w:r>
              <w:rPr>
                <w:rFonts w:hint="eastAsia" w:ascii="微软雅黑" w:hAnsi="微软雅黑" w:eastAsia="微软雅黑" w:cs="微软雅黑"/>
                <w:b w:val="0"/>
                <w:bCs/>
                <w:i w:val="0"/>
                <w:color w:val="000000"/>
                <w:kern w:val="0"/>
                <w:sz w:val="22"/>
                <w:szCs w:val="22"/>
                <w:u w:val="none"/>
                <w:lang w:val="en-US" w:eastAsia="zh-CN" w:bidi="ar"/>
              </w:rPr>
              <w:t xml:space="preserve">严晓峰  </w:t>
            </w:r>
          </w:p>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微软雅黑" w:hAnsi="微软雅黑" w:eastAsia="微软雅黑" w:cs="微软雅黑"/>
                <w:b w:val="0"/>
                <w:bCs/>
                <w:i w:val="0"/>
                <w:color w:val="000000"/>
                <w:kern w:val="0"/>
                <w:sz w:val="22"/>
                <w:szCs w:val="22"/>
                <w:u w:val="none"/>
                <w:lang w:val="en-US" w:eastAsia="zh-CN" w:bidi="ar"/>
              </w:rPr>
              <w:t>杜  娟</w:t>
            </w:r>
          </w:p>
        </w:tc>
      </w:tr>
      <w:tr>
        <w:tblPrEx>
          <w:tblLayout w:type="fixed"/>
          <w:tblCellMar>
            <w:top w:w="0" w:type="dxa"/>
            <w:left w:w="0" w:type="dxa"/>
            <w:bottom w:w="0" w:type="dxa"/>
            <w:right w:w="0" w:type="dxa"/>
          </w:tblCellMar>
        </w:tblPrEx>
        <w:trPr>
          <w:gridBefore w:val="1"/>
          <w:wBefore w:w="16" w:type="dxa"/>
          <w:trHeight w:val="965" w:hRule="atLeast"/>
        </w:trPr>
        <w:tc>
          <w:tcPr>
            <w:tcW w:w="133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sz w:val="22"/>
                <w:szCs w:val="22"/>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sz w:val="22"/>
                <w:szCs w:val="22"/>
                <w:u w:val="none"/>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10:40-11:10</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球囊扩张在支气管结核中的应用</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杨宗成</w:t>
            </w: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陕西省结核病防治院</w:t>
            </w:r>
          </w:p>
        </w:tc>
        <w:tc>
          <w:tcPr>
            <w:tcW w:w="903"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r>
      <w:tr>
        <w:tblPrEx>
          <w:tblLayout w:type="fixed"/>
          <w:tblCellMar>
            <w:top w:w="0" w:type="dxa"/>
            <w:left w:w="0" w:type="dxa"/>
            <w:bottom w:w="0" w:type="dxa"/>
            <w:right w:w="0" w:type="dxa"/>
          </w:tblCellMar>
        </w:tblPrEx>
        <w:trPr>
          <w:gridBefore w:val="1"/>
          <w:wBefore w:w="16" w:type="dxa"/>
          <w:trHeight w:val="2169" w:hRule="atLeast"/>
        </w:trPr>
        <w:tc>
          <w:tcPr>
            <w:tcW w:w="133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sz w:val="22"/>
                <w:szCs w:val="22"/>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bCs/>
                <w:i w:val="0"/>
                <w:color w:val="000000"/>
                <w:sz w:val="22"/>
                <w:szCs w:val="22"/>
                <w:u w:val="none"/>
              </w:rPr>
            </w:pPr>
          </w:p>
        </w:tc>
        <w:tc>
          <w:tcPr>
            <w:tcW w:w="1350"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11:10-11:40</w:t>
            </w:r>
          </w:p>
        </w:tc>
        <w:tc>
          <w:tcPr>
            <w:tcW w:w="2355"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支气管三维重建在支气管结核诊断中的价值</w:t>
            </w:r>
          </w:p>
        </w:tc>
        <w:tc>
          <w:tcPr>
            <w:tcW w:w="901"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梁矿立</w:t>
            </w:r>
          </w:p>
        </w:tc>
        <w:tc>
          <w:tcPr>
            <w:tcW w:w="2054"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000000"/>
                <w:sz w:val="22"/>
                <w:szCs w:val="22"/>
                <w:u w:val="none"/>
              </w:rPr>
            </w:pPr>
            <w:r>
              <w:rPr>
                <w:rFonts w:hint="eastAsia" w:ascii="微软雅黑" w:hAnsi="微软雅黑" w:eastAsia="微软雅黑" w:cs="微软雅黑"/>
                <w:b w:val="0"/>
                <w:bCs/>
                <w:i w:val="0"/>
                <w:color w:val="000000"/>
                <w:kern w:val="0"/>
                <w:sz w:val="22"/>
                <w:szCs w:val="22"/>
                <w:u w:val="none"/>
                <w:lang w:val="en-US" w:eastAsia="zh-CN" w:bidi="ar"/>
              </w:rPr>
              <w:t>陕西省结核病防治院</w:t>
            </w:r>
          </w:p>
        </w:tc>
        <w:tc>
          <w:tcPr>
            <w:tcW w:w="903"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r>
    </w:tbl>
    <w:p>
      <w:pPr>
        <w:ind w:firstLine="0" w:firstLineChars="0"/>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306C74"/>
    <w:multiLevelType w:val="singleLevel"/>
    <w:tmpl w:val="A0306C7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4B5EF3"/>
    <w:rsid w:val="035E73DB"/>
    <w:rsid w:val="07695286"/>
    <w:rsid w:val="0EE75FF7"/>
    <w:rsid w:val="107C4D5A"/>
    <w:rsid w:val="1410356A"/>
    <w:rsid w:val="27934276"/>
    <w:rsid w:val="2D0A0177"/>
    <w:rsid w:val="2DCC076E"/>
    <w:rsid w:val="31F40ED5"/>
    <w:rsid w:val="3B89250F"/>
    <w:rsid w:val="3D076E83"/>
    <w:rsid w:val="43A203CF"/>
    <w:rsid w:val="451C04EF"/>
    <w:rsid w:val="4D933223"/>
    <w:rsid w:val="4F114553"/>
    <w:rsid w:val="538A0B58"/>
    <w:rsid w:val="58AF2376"/>
    <w:rsid w:val="5DF258A6"/>
    <w:rsid w:val="5EA4132A"/>
    <w:rsid w:val="5FB84AAD"/>
    <w:rsid w:val="641A5659"/>
    <w:rsid w:val="65E75F60"/>
    <w:rsid w:val="68330F7C"/>
    <w:rsid w:val="69E97FD3"/>
    <w:rsid w:val="6D2161DC"/>
    <w:rsid w:val="6FDB21B7"/>
    <w:rsid w:val="704B5EF3"/>
    <w:rsid w:val="733D1B9D"/>
    <w:rsid w:val="74107A96"/>
    <w:rsid w:val="756A447E"/>
    <w:rsid w:val="758D683C"/>
    <w:rsid w:val="7B812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Hyperlink"/>
    <w:basedOn w:val="5"/>
    <w:uiPriority w:val="0"/>
    <w:rPr>
      <w:color w:val="0000FF"/>
      <w:u w:val="single"/>
    </w:rPr>
  </w:style>
  <w:style w:type="character" w:customStyle="1" w:styleId="7">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2019-01-07T06:17:00Z</dcterms:created>
  <dc:creator>田兴文</dc:creator>
  <cp:lastModifiedBy>田兴文</cp:lastModifiedBy>
  <cp:lastPrinted>2019-03-21T03:18:05Z</cp:lastPrinted>
  <dcterms:modified xsi:type="dcterms:W3CDTF">2019-03-21T03:36:50Z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